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BDFD" w14:textId="77777777" w:rsidR="005F66FA" w:rsidRDefault="005F66FA"/>
    <w:p w14:paraId="1F57D044" w14:textId="284B9E87" w:rsidR="00296A17" w:rsidRPr="001F56DA" w:rsidRDefault="00296A17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  <w:r w:rsidRPr="001F56DA">
        <w:rPr>
          <w:rFonts w:ascii="Arial" w:hAnsi="Arial"/>
          <w:b/>
          <w:sz w:val="34"/>
          <w:szCs w:val="34"/>
          <w:lang w:val="en-GB"/>
        </w:rPr>
        <w:t>AQUAPANEL</w:t>
      </w:r>
      <w:r w:rsidRPr="001F56DA">
        <w:rPr>
          <w:rFonts w:ascii="Arial" w:hAnsi="Arial"/>
          <w:b/>
          <w:sz w:val="34"/>
          <w:szCs w:val="34"/>
          <w:vertAlign w:val="superscript"/>
          <w:lang w:val="en-GB"/>
        </w:rPr>
        <w:t>®</w:t>
      </w:r>
      <w:r w:rsidRPr="001F56DA">
        <w:rPr>
          <w:rFonts w:ascii="Arial" w:hAnsi="Arial"/>
          <w:b/>
          <w:sz w:val="34"/>
          <w:szCs w:val="34"/>
          <w:lang w:val="en-GB"/>
        </w:rPr>
        <w:t xml:space="preserve"> Cement Board Indoor (Lighter. Easier. Faster.)         </w:t>
      </w:r>
    </w:p>
    <w:p w14:paraId="06DD7202" w14:textId="77777777" w:rsidR="00296A17" w:rsidRPr="002B643A" w:rsidRDefault="00296A17" w:rsidP="00296A17">
      <w:pPr>
        <w:ind w:left="2832" w:firstLine="708"/>
        <w:rPr>
          <w:rFonts w:ascii="Arial" w:hAnsi="Arial"/>
          <w:b/>
          <w:sz w:val="6"/>
          <w:szCs w:val="6"/>
          <w:lang w:val="en-GB"/>
        </w:rPr>
      </w:pPr>
    </w:p>
    <w:p w14:paraId="30CADC6E" w14:textId="77777777" w:rsidR="001701DC" w:rsidRDefault="001701DC" w:rsidP="001701DC">
      <w:pPr>
        <w:pStyle w:val="Heading4"/>
        <w:ind w:left="0" w:hanging="70"/>
        <w:rPr>
          <w:lang w:val="en-GB"/>
        </w:rPr>
      </w:pPr>
      <w:r>
        <w:rPr>
          <w:lang w:val="en-GB"/>
        </w:rPr>
        <w:t>Single stud wall with double layer panelling</w:t>
      </w:r>
    </w:p>
    <w:p w14:paraId="5DDACA85" w14:textId="77777777" w:rsidR="001F56DA" w:rsidRPr="001F56DA" w:rsidRDefault="001F56DA" w:rsidP="001F56DA"/>
    <w:p w14:paraId="05895A9F" w14:textId="77777777" w:rsidR="00296A17" w:rsidRPr="002B643A" w:rsidRDefault="00296A17" w:rsidP="00296A17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9709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6A17" w14:paraId="4B60B74E" w14:textId="77777777" w:rsidTr="00296A17">
        <w:tc>
          <w:tcPr>
            <w:tcW w:w="9709" w:type="dxa"/>
            <w:shd w:val="clear" w:color="auto" w:fill="BFBFBF"/>
          </w:tcPr>
          <w:p w14:paraId="0166448E" w14:textId="77777777" w:rsidR="00296A17" w:rsidRPr="00C63008" w:rsidRDefault="00296A17" w:rsidP="00E3681C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5864FC42" w14:textId="77777777" w:rsidR="00296A17" w:rsidRPr="002B643A" w:rsidRDefault="00296A17" w:rsidP="00296A17">
      <w:pPr>
        <w:pStyle w:val="Heading1"/>
        <w:rPr>
          <w:b w:val="0"/>
          <w:sz w:val="6"/>
          <w:szCs w:val="6"/>
          <w:lang w:val="ru-RU"/>
        </w:rPr>
      </w:pPr>
      <w:r w:rsidRPr="002B643A">
        <w:rPr>
          <w:sz w:val="6"/>
          <w:szCs w:val="6"/>
          <w:lang w:val="ru-RU"/>
        </w:rPr>
        <w:t xml:space="preserve">                                                                                                              </w:t>
      </w:r>
    </w:p>
    <w:tbl>
      <w:tblPr>
        <w:tblW w:w="9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187"/>
      </w:tblGrid>
      <w:tr w:rsidR="00296A17" w14:paraId="7CBEC3F1" w14:textId="77777777" w:rsidTr="00296A17">
        <w:trPr>
          <w:trHeight w:val="13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52E5BE0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4E87696E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BE47E9F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47DA758C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22DC6942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296A17" w:rsidRPr="003F301B" w14:paraId="5A23691B" w14:textId="77777777" w:rsidTr="001701DC">
        <w:trPr>
          <w:trHeight w:val="9406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3D6FF2E1" w14:textId="77777777" w:rsidR="00296A17" w:rsidRDefault="00296A17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5852C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368E5B99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0E5CCF15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19810B95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06A61A64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2D4F17D7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4E525EB5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49082A28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594629A8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73B8E5CC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1754C629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2A42E0E6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62BA8E67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29F5DDC3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58493B3C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0C724BE2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17D5E3D6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03924E34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1ECEE2FB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01E6729B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00C7595D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7ABBE8FA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15E5A565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2606CD9D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</w:p>
          <w:p w14:paraId="6E0AC32B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2DEE3F3C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27FCA8F4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22EA6F69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16C0CFA9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7DEB48ED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4659B7B0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7AE8C40F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</w:p>
          <w:p w14:paraId="4EB66D95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4796C9F7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7ECEE497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62246938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29E566A2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609F0DCC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50E126BF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</w:p>
          <w:p w14:paraId="68984CD8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35C8E40B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76E15136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3CF56EF1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04A7B429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0B72D3C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E4F344E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0782335" w14:textId="77777777" w:rsidR="00296A17" w:rsidRPr="00C45401" w:rsidRDefault="00296A17" w:rsidP="00E3681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220AB" w14:textId="544CE499" w:rsidR="001701DC" w:rsidRPr="001701DC" w:rsidRDefault="001701DC" w:rsidP="001701DC">
            <w:pPr>
              <w:pStyle w:val="Heading2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1701D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Wal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l</w:t>
            </w:r>
            <w:r w:rsidRPr="001701D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lining with cement-bonded building boards </w:t>
            </w:r>
          </w:p>
          <w:p w14:paraId="28AC26B3" w14:textId="77777777" w:rsidR="001701DC" w:rsidRDefault="001701DC" w:rsidP="001701DC">
            <w:pPr>
              <w:rPr>
                <w:rFonts w:ascii="Arial" w:hAnsi="Arial"/>
                <w:b/>
                <w:sz w:val="18"/>
                <w:lang w:val="en-GB"/>
              </w:rPr>
            </w:pPr>
            <w:r>
              <w:rPr>
                <w:rFonts w:ascii="Arial" w:hAnsi="Arial"/>
                <w:b/>
                <w:sz w:val="18"/>
                <w:lang w:val="en-GB"/>
              </w:rPr>
              <w:t xml:space="preserve">Design: Partition wall construction with </w:t>
            </w:r>
            <w:r w:rsidRPr="00FF24F0">
              <w:rPr>
                <w:rFonts w:ascii="Arial" w:hAnsi="Arial"/>
                <w:b/>
                <w:sz w:val="18"/>
                <w:lang w:val="en-GB"/>
              </w:rPr>
              <w:t xml:space="preserve">double layer panelling </w:t>
            </w:r>
            <w:r>
              <w:rPr>
                <w:rFonts w:ascii="Arial" w:hAnsi="Arial"/>
                <w:b/>
                <w:sz w:val="18"/>
                <w:lang w:val="en-GB"/>
              </w:rPr>
              <w:t>without fire protection requirements</w:t>
            </w:r>
          </w:p>
          <w:p w14:paraId="6F556E20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            </w:t>
            </w:r>
          </w:p>
          <w:p w14:paraId="3B6EBE4E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Non-load-bearing inner partition wall DIN 4103-1</w:t>
            </w:r>
          </w:p>
          <w:p w14:paraId="228799C5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as prefab wall, installation range 1 / 2 *,</w:t>
            </w:r>
          </w:p>
          <w:p w14:paraId="4722CF77" w14:textId="77777777" w:rsidR="001701DC" w:rsidRPr="00FF24F0" w:rsidRDefault="001701DC" w:rsidP="001701DC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fr-FR"/>
              </w:rPr>
            </w:pPr>
            <w:r w:rsidRPr="00FF24F0">
              <w:rPr>
                <w:rFonts w:ascii="Arial" w:hAnsi="Arial"/>
                <w:sz w:val="18"/>
                <w:lang w:val="fr-FR"/>
              </w:rPr>
              <w:t>CW50:   installation range 1:  4.00 m, installation range 2:  3.50 m;</w:t>
            </w:r>
          </w:p>
          <w:p w14:paraId="1D7DEB37" w14:textId="77777777" w:rsidR="001701DC" w:rsidRPr="00FF24F0" w:rsidRDefault="001701DC" w:rsidP="001701DC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fr-FR"/>
              </w:rPr>
            </w:pPr>
            <w:r w:rsidRPr="00FF24F0">
              <w:rPr>
                <w:rFonts w:ascii="Arial" w:hAnsi="Arial"/>
                <w:sz w:val="18"/>
                <w:lang w:val="fr-FR"/>
              </w:rPr>
              <w:t>CW75:   installation range 1:  6.00 m, installation range 2:  5.00 m;</w:t>
            </w:r>
          </w:p>
          <w:p w14:paraId="02B54E70" w14:textId="77777777" w:rsidR="001701DC" w:rsidRDefault="001701DC" w:rsidP="001701DC">
            <w:pPr>
              <w:rPr>
                <w:rFonts w:ascii="Arial" w:hAnsi="Arial"/>
                <w:sz w:val="18"/>
                <w:lang w:val="fr-FR"/>
              </w:rPr>
            </w:pPr>
            <w:r w:rsidRPr="00FF24F0">
              <w:rPr>
                <w:rFonts w:ascii="Arial" w:hAnsi="Arial"/>
                <w:sz w:val="18"/>
                <w:lang w:val="fr-FR"/>
              </w:rPr>
              <w:t>CW100: installation range 1:  7.00 m, installation range 2:  6.50 m *</w:t>
            </w:r>
          </w:p>
          <w:p w14:paraId="008ECDAC" w14:textId="77777777" w:rsidR="001701DC" w:rsidRPr="00FF24F0" w:rsidRDefault="001701DC" w:rsidP="001701DC">
            <w:pPr>
              <w:rPr>
                <w:rFonts w:ascii="Arial" w:hAnsi="Arial"/>
                <w:sz w:val="18"/>
                <w:lang w:val="fr-FR"/>
              </w:rPr>
            </w:pPr>
            <w:r w:rsidRPr="00FF24F0">
              <w:rPr>
                <w:rFonts w:ascii="Arial" w:hAnsi="Arial"/>
                <w:sz w:val="18"/>
                <w:lang w:val="fr-FR"/>
              </w:rPr>
              <w:t xml:space="preserve">                                                       </w:t>
            </w:r>
          </w:p>
          <w:p w14:paraId="0174EEB2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Wall height:                     ________  m,</w:t>
            </w:r>
          </w:p>
          <w:p w14:paraId="7DF5D767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Wall thickness:               _________ mm , </w:t>
            </w:r>
          </w:p>
          <w:p w14:paraId="5B559910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no fire protection requirements,</w:t>
            </w:r>
          </w:p>
          <w:p w14:paraId="7DDDD699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</w:p>
          <w:p w14:paraId="427E98FA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Ceiling junction to:  reinforced concrete / masonry _________ /  </w:t>
            </w:r>
          </w:p>
          <w:p w14:paraId="0DBF9028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                               Lightweight concrete / other _________ *    Floor joint to:          reinforced concrete / masonry _________ /  </w:t>
            </w:r>
          </w:p>
          <w:p w14:paraId="090A0023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                               Lightweight concrete / other _________ *</w:t>
            </w:r>
          </w:p>
          <w:p w14:paraId="5FB3FBA1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                               rigid peripheral connections,</w:t>
            </w:r>
          </w:p>
          <w:p w14:paraId="16C9432E" w14:textId="4E16F0A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Product / system: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>
              <w:rPr>
                <w:rFonts w:ascii="Arial" w:hAnsi="Arial"/>
                <w:sz w:val="18"/>
                <w:lang w:val="en-GB"/>
              </w:rPr>
              <w:t xml:space="preserve"> Cement Board Indoor (Lighter. Easier. Faster)</w:t>
            </w:r>
          </w:p>
          <w:p w14:paraId="42230092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</w:p>
          <w:p w14:paraId="53D9B81B" w14:textId="77777777" w:rsidR="001701DC" w:rsidRDefault="001701DC" w:rsidP="001701DC">
            <w:pPr>
              <w:rPr>
                <w:rFonts w:ascii="Arial" w:hAnsi="Arial"/>
                <w:b/>
                <w:sz w:val="18"/>
                <w:lang w:val="en-GB"/>
              </w:rPr>
            </w:pPr>
            <w:r>
              <w:rPr>
                <w:rFonts w:ascii="Arial" w:hAnsi="Arial"/>
                <w:b/>
                <w:sz w:val="18"/>
                <w:lang w:val="en-GB"/>
              </w:rPr>
              <w:t>Making the furring</w:t>
            </w:r>
          </w:p>
          <w:p w14:paraId="6278C032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made of galvanised sheet steel sections, corrosion-protected,</w:t>
            </w:r>
          </w:p>
          <w:p w14:paraId="4D721694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as single post construction of</w:t>
            </w:r>
          </w:p>
          <w:p w14:paraId="2CD9127E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UW sections _________ mm and</w:t>
            </w:r>
          </w:p>
          <w:p w14:paraId="1EA746BD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CW sections _________ mm;</w:t>
            </w:r>
          </w:p>
          <w:p w14:paraId="125187C5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make  __________________ . </w:t>
            </w:r>
          </w:p>
          <w:p w14:paraId="5CD25280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Unit spacing of upright sections </w:t>
            </w:r>
            <w:r>
              <w:rPr>
                <w:rFonts w:ascii="Arial" w:hAnsi="Arial" w:cs="Arial"/>
                <w:sz w:val="18"/>
                <w:lang w:val="en-GB"/>
              </w:rPr>
              <w:t>≤</w:t>
            </w:r>
            <w:r>
              <w:rPr>
                <w:rFonts w:ascii="Arial" w:hAnsi="Arial"/>
                <w:sz w:val="18"/>
                <w:lang w:val="en-GB"/>
              </w:rPr>
              <w:t xml:space="preserve"> 600 mm  / _______ mm*.</w:t>
            </w:r>
          </w:p>
          <w:p w14:paraId="0BB3F2B6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</w:p>
          <w:p w14:paraId="1172ED69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b/>
                <w:sz w:val="18"/>
                <w:lang w:val="en-GB"/>
              </w:rPr>
              <w:t>Insulating layer</w:t>
            </w:r>
            <w:r>
              <w:rPr>
                <w:rFonts w:ascii="Arial" w:hAnsi="Arial"/>
                <w:sz w:val="18"/>
                <w:lang w:val="en-GB"/>
              </w:rPr>
              <w:t xml:space="preserve"> as required</w:t>
            </w:r>
          </w:p>
          <w:p w14:paraId="010A9EF4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of mineral wool DIN EN 13162,</w:t>
            </w:r>
          </w:p>
          <w:p w14:paraId="0F80A6E6" w14:textId="77777777" w:rsidR="001701DC" w:rsidRDefault="001701DC" w:rsidP="001701DC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Insulating material thickness:         _________  mm    </w:t>
            </w:r>
          </w:p>
          <w:p w14:paraId="558F7822" w14:textId="77777777" w:rsidR="001701DC" w:rsidRDefault="001701DC" w:rsidP="001701DC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Volume weight:                              _________  kg/m³ </w:t>
            </w:r>
          </w:p>
          <w:p w14:paraId="7C0086A1" w14:textId="77777777" w:rsidR="001701DC" w:rsidRDefault="001701DC" w:rsidP="001701DC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Thermal conductivity group           _________  </w:t>
            </w:r>
          </w:p>
          <w:p w14:paraId="3B39C194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Make___________________ , caulked fit and safe from slipping.</w:t>
            </w:r>
          </w:p>
          <w:p w14:paraId="31C4249B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</w:p>
          <w:p w14:paraId="4CBD1FFB" w14:textId="77777777" w:rsidR="001701DC" w:rsidRDefault="001701DC" w:rsidP="001701DC">
            <w:pPr>
              <w:rPr>
                <w:rFonts w:ascii="Arial" w:hAnsi="Arial"/>
                <w:sz w:val="18"/>
                <w:u w:val="single"/>
                <w:lang w:val="en-GB"/>
              </w:rPr>
            </w:pPr>
            <w:r>
              <w:rPr>
                <w:rFonts w:ascii="Arial" w:hAnsi="Arial"/>
                <w:sz w:val="18"/>
                <w:u w:val="single"/>
                <w:lang w:val="en-GB"/>
              </w:rPr>
              <w:t>Additional position:</w:t>
            </w:r>
          </w:p>
          <w:p w14:paraId="0E80B994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A vapour barrier /  vapour seal *, make ____________________, is to be fastened in front of the 2nd panelling on the 1st layer of boards depending on the requirements according to the manufacturer's instructions.</w:t>
            </w:r>
          </w:p>
          <w:p w14:paraId="07DCCD8E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</w:p>
          <w:p w14:paraId="74AD19F6" w14:textId="49522E3A" w:rsidR="001701DC" w:rsidRPr="00296A17" w:rsidRDefault="001701DC" w:rsidP="001701DC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9DE7E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14:paraId="6E69565F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1B840E8C" w14:textId="77777777" w:rsidR="00296A17" w:rsidRDefault="00296A17"/>
    <w:p w14:paraId="175BD71B" w14:textId="77777777" w:rsidR="001F56DA" w:rsidRDefault="001F56DA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</w:p>
    <w:p w14:paraId="3957D3EB" w14:textId="77777777" w:rsidR="001F56DA" w:rsidRDefault="001F56DA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</w:p>
    <w:p w14:paraId="24EAAA1C" w14:textId="77777777" w:rsidR="001701DC" w:rsidRDefault="001701DC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</w:p>
    <w:p w14:paraId="79699F2E" w14:textId="77777777" w:rsidR="001F56DA" w:rsidRDefault="001F56DA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</w:p>
    <w:p w14:paraId="41AE6375" w14:textId="780D6F31" w:rsidR="00296A17" w:rsidRPr="001F56DA" w:rsidRDefault="00296A17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  <w:r w:rsidRPr="001F56DA">
        <w:rPr>
          <w:rFonts w:ascii="Arial" w:hAnsi="Arial"/>
          <w:b/>
          <w:sz w:val="34"/>
          <w:szCs w:val="34"/>
          <w:lang w:val="en-GB"/>
        </w:rPr>
        <w:lastRenderedPageBreak/>
        <w:t>AQUAPANEL</w:t>
      </w:r>
      <w:r w:rsidRPr="001F56DA">
        <w:rPr>
          <w:rFonts w:ascii="Arial" w:hAnsi="Arial"/>
          <w:b/>
          <w:sz w:val="34"/>
          <w:szCs w:val="34"/>
          <w:vertAlign w:val="superscript"/>
          <w:lang w:val="en-GB"/>
        </w:rPr>
        <w:t>®</w:t>
      </w:r>
      <w:r w:rsidRPr="001F56DA">
        <w:rPr>
          <w:rFonts w:ascii="Arial" w:hAnsi="Arial"/>
          <w:b/>
          <w:sz w:val="34"/>
          <w:szCs w:val="34"/>
          <w:lang w:val="en-GB"/>
        </w:rPr>
        <w:t xml:space="preserve"> Cement Board Indoor (Lighter. Easier. Faster.)         </w:t>
      </w:r>
    </w:p>
    <w:p w14:paraId="5A2A62A2" w14:textId="77777777" w:rsidR="00296A17" w:rsidRPr="002B643A" w:rsidRDefault="00296A17" w:rsidP="00296A17">
      <w:pPr>
        <w:ind w:left="2832" w:firstLine="708"/>
        <w:rPr>
          <w:rFonts w:ascii="Arial" w:hAnsi="Arial"/>
          <w:b/>
          <w:sz w:val="6"/>
          <w:szCs w:val="6"/>
          <w:lang w:val="en-GB"/>
        </w:rPr>
      </w:pPr>
    </w:p>
    <w:p w14:paraId="717725D9" w14:textId="77777777" w:rsidR="001701DC" w:rsidRDefault="001701DC" w:rsidP="001701DC">
      <w:pPr>
        <w:pStyle w:val="Heading4"/>
        <w:ind w:left="0" w:hanging="70"/>
        <w:rPr>
          <w:lang w:val="en-GB"/>
        </w:rPr>
      </w:pPr>
      <w:r>
        <w:rPr>
          <w:lang w:val="en-GB"/>
        </w:rPr>
        <w:t>Single stud wall with double layer panelling</w:t>
      </w:r>
    </w:p>
    <w:p w14:paraId="13CD31EF" w14:textId="77777777" w:rsidR="001F56DA" w:rsidRPr="001F56DA" w:rsidRDefault="001F56DA" w:rsidP="001F56DA"/>
    <w:p w14:paraId="0B4C9377" w14:textId="77777777" w:rsidR="00296A17" w:rsidRPr="002B643A" w:rsidRDefault="00296A17" w:rsidP="00296A17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9709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6A17" w14:paraId="1385B3E0" w14:textId="77777777" w:rsidTr="00296A17">
        <w:tc>
          <w:tcPr>
            <w:tcW w:w="9709" w:type="dxa"/>
            <w:shd w:val="clear" w:color="auto" w:fill="BFBFBF"/>
          </w:tcPr>
          <w:p w14:paraId="13C1F94D" w14:textId="77777777" w:rsidR="00296A17" w:rsidRPr="00C63008" w:rsidRDefault="00296A17" w:rsidP="00E3681C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0B5254FF" w14:textId="77777777" w:rsidR="00296A17" w:rsidRPr="002B643A" w:rsidRDefault="00296A17" w:rsidP="00296A17">
      <w:pPr>
        <w:pStyle w:val="Heading1"/>
        <w:rPr>
          <w:b w:val="0"/>
          <w:sz w:val="6"/>
          <w:szCs w:val="6"/>
          <w:lang w:val="ru-RU"/>
        </w:rPr>
      </w:pPr>
      <w:r w:rsidRPr="002B643A">
        <w:rPr>
          <w:sz w:val="6"/>
          <w:szCs w:val="6"/>
          <w:lang w:val="ru-RU"/>
        </w:rPr>
        <w:t xml:space="preserve">                                                                                                              </w:t>
      </w:r>
    </w:p>
    <w:tbl>
      <w:tblPr>
        <w:tblW w:w="9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187"/>
      </w:tblGrid>
      <w:tr w:rsidR="00296A17" w14:paraId="6FEF73A7" w14:textId="77777777" w:rsidTr="00296A17">
        <w:trPr>
          <w:trHeight w:val="13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70936C16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62A683B2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29173FAC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7BF2748F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1F6E924E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296A17" w:rsidRPr="003F301B" w14:paraId="39A55B03" w14:textId="77777777" w:rsidTr="00E3681C">
        <w:trPr>
          <w:trHeight w:val="9298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5034CC25" w14:textId="77777777" w:rsidR="00296A17" w:rsidRDefault="00296A17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898A9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64C912C8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>m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</w:p>
          <w:p w14:paraId="10E27B85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5BA95044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09792E54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08F2F608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6BD53625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6D8B0DD8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0A9F0099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10E69B11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79D79877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5F00FD66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440608BF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368A674C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76A99544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68C9D24E" w14:textId="77777777" w:rsidR="001701DC" w:rsidRPr="00FF24F0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</w:rPr>
              <w:t>m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</w:p>
          <w:p w14:paraId="2195E9AE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F328EE8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1A113D4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B8272AC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6761557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B1D70D0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37DBCF8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9C75507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F15CCB3" w14:textId="77777777" w:rsidR="001701DC" w:rsidRDefault="001701DC" w:rsidP="001701DC">
            <w:pPr>
              <w:rPr>
                <w:rFonts w:ascii="Arial" w:hAnsi="Arial"/>
                <w:sz w:val="18"/>
                <w:lang w:val="ru-RU"/>
              </w:rPr>
            </w:pPr>
          </w:p>
          <w:p w14:paraId="025AE318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73C6D121" w14:textId="77777777" w:rsidR="001701DC" w:rsidRPr="00593CB4" w:rsidRDefault="001701DC" w:rsidP="001701DC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2D51CEC9" w14:textId="77777777" w:rsidR="001701DC" w:rsidRPr="00593CB4" w:rsidRDefault="001701DC" w:rsidP="001701DC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676BFE0" w14:textId="77777777" w:rsidR="001701DC" w:rsidRPr="00593CB4" w:rsidRDefault="001701DC" w:rsidP="001701DC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4ABB976" w14:textId="77777777" w:rsidR="001701DC" w:rsidRPr="00593CB4" w:rsidRDefault="001701DC" w:rsidP="001701DC">
            <w:pPr>
              <w:rPr>
                <w:rFonts w:ascii="Arial" w:hAnsi="Arial"/>
                <w:sz w:val="18"/>
                <w:lang w:val="en-US"/>
              </w:rPr>
            </w:pPr>
          </w:p>
          <w:p w14:paraId="4AF6A97A" w14:textId="77777777" w:rsidR="001701DC" w:rsidRDefault="001701DC" w:rsidP="001701DC">
            <w:pPr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</w:rPr>
              <w:t xml:space="preserve"> linear </w:t>
            </w:r>
            <w:r>
              <w:rPr>
                <w:rFonts w:ascii="Arial" w:hAnsi="Arial"/>
                <w:sz w:val="18"/>
                <w:lang w:val="ru-RU"/>
              </w:rPr>
              <w:t>m</w:t>
            </w:r>
          </w:p>
          <w:p w14:paraId="73D07D57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0657283" w14:textId="77777777" w:rsidR="001701DC" w:rsidRDefault="001701DC" w:rsidP="001701DC">
            <w:pPr>
              <w:rPr>
                <w:rFonts w:ascii="Arial" w:hAnsi="Arial"/>
                <w:sz w:val="18"/>
                <w:lang w:val="ru-RU"/>
              </w:rPr>
            </w:pPr>
          </w:p>
          <w:p w14:paraId="6EE6C176" w14:textId="77777777" w:rsidR="001701DC" w:rsidRPr="00593CB4" w:rsidRDefault="001701DC" w:rsidP="001701DC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598BCB6" w14:textId="77777777" w:rsidR="001701DC" w:rsidRPr="00593CB4" w:rsidRDefault="001701DC" w:rsidP="001701DC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F8C5ADF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76870529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4DDE251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F4010F9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7D7E83E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50F54673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C9C7EE5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ABCFE38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F717AE4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4F8460C8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481BE56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06FAF61" w14:textId="77777777" w:rsidR="001701DC" w:rsidRDefault="001701DC" w:rsidP="001701DC">
            <w:pPr>
              <w:rPr>
                <w:rFonts w:ascii="Arial" w:hAnsi="Arial"/>
                <w:sz w:val="18"/>
                <w:lang w:val="ru-RU"/>
              </w:rPr>
            </w:pPr>
          </w:p>
          <w:p w14:paraId="77A7D04F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BEF701D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BAD0DD6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8F8839D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0DDF2B4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62D0368E" w14:textId="77777777" w:rsid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  <w:p w14:paraId="3C5AF461" w14:textId="13CAC3E0" w:rsidR="001701DC" w:rsidRPr="001701DC" w:rsidRDefault="001701DC" w:rsidP="001701D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E0608" w14:textId="77777777" w:rsidR="00296A17" w:rsidRDefault="00296A17" w:rsidP="00E3681C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46844DC6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b/>
                <w:sz w:val="18"/>
                <w:lang w:val="en-GB"/>
              </w:rPr>
              <w:t>Installation of the two-sided panelling</w:t>
            </w:r>
            <w:r>
              <w:rPr>
                <w:rFonts w:ascii="Arial" w:hAnsi="Arial"/>
                <w:sz w:val="18"/>
                <w:lang w:val="en-GB"/>
              </w:rPr>
              <w:t xml:space="preserve"> of</w:t>
            </w:r>
          </w:p>
          <w:p w14:paraId="5CA87327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1st layer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>Cement Board Indoor (Lighter.Easier.Faster) 12.5 mm, firm butt joints glued with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 xml:space="preserve"> Joint Adhesive(PU) and screwed in place with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 xml:space="preserve"> Maxi Screws SN 25. After hardening (normally the next day) the protruding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>Joint Adhesive (PU) is scraped off. 2nd layer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>Cement Board Indoor (Lighter.Easier.Faster) 12.5 mm, firm butt joints glued with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>Joint Adhesive (PU) and screwed in place with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 xml:space="preserve"> Maxi Screws SN 39. After hardening (normally the next day) the protruding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 xml:space="preserve">Joint Adhesive (PU) is scraped off. With boards cut to size observe screw spacing of 15 mm to the edge of the board and </w:t>
            </w:r>
            <w:r>
              <w:rPr>
                <w:rFonts w:ascii="Arial" w:hAnsi="Arial" w:cs="Arial"/>
                <w:sz w:val="18"/>
                <w:lang w:val="en-GB"/>
              </w:rPr>
              <w:t>≤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250 mm between screws.</w:t>
            </w:r>
          </w:p>
          <w:p w14:paraId="01AC0E06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</w:p>
          <w:p w14:paraId="79156B48" w14:textId="77777777" w:rsidR="001701DC" w:rsidRDefault="001701DC" w:rsidP="001701DC">
            <w:pPr>
              <w:rPr>
                <w:rFonts w:ascii="Arial" w:hAnsi="Arial"/>
                <w:sz w:val="18"/>
                <w:u w:val="single"/>
                <w:lang w:val="en-GB"/>
              </w:rPr>
            </w:pPr>
            <w:r>
              <w:rPr>
                <w:rFonts w:ascii="Arial" w:hAnsi="Arial"/>
                <w:sz w:val="18"/>
                <w:u w:val="single"/>
                <w:lang w:val="en-GB"/>
              </w:rPr>
              <w:t>Alternative item:</w:t>
            </w:r>
          </w:p>
          <w:p w14:paraId="0605905F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1st layer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>
              <w:rPr>
                <w:rFonts w:ascii="Arial" w:hAnsi="Arial"/>
                <w:sz w:val="18"/>
                <w:lang w:val="en-GB"/>
              </w:rPr>
              <w:t xml:space="preserve"> Cement Board Indoor (Lighter.Easier.Faster) 12.5 mm, 3 – 5 mm joint width and screwed in place with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 xml:space="preserve"> Maxi Screws SN 25. Fill all joints with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>Joint Filler &amp; Skim Coating – white and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>Tape (10cm). 2nd layer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>
              <w:rPr>
                <w:rFonts w:ascii="Arial" w:hAnsi="Arial"/>
                <w:sz w:val="18"/>
                <w:lang w:val="en-GB"/>
              </w:rPr>
              <w:t xml:space="preserve"> Cement Board Indoor (Lighter.Easier.Faster) 12.5 mm, 3 – 5 mm joint width and screwed in place with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 xml:space="preserve"> Maxi Screws SN 39. With boards cut to size observe screw spacing of 15 mm to the edge of the board and </w:t>
            </w:r>
            <w:r>
              <w:rPr>
                <w:rFonts w:ascii="Arial" w:hAnsi="Arial" w:cs="Arial"/>
                <w:sz w:val="18"/>
                <w:lang w:val="en-GB"/>
              </w:rPr>
              <w:t>≤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250 mm between screws.</w:t>
            </w:r>
          </w:p>
          <w:p w14:paraId="37E76CCF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</w:p>
          <w:p w14:paraId="26EBD6A3" w14:textId="1E8037BF" w:rsidR="001701DC" w:rsidRP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b/>
                <w:sz w:val="18"/>
                <w:lang w:val="en-GB"/>
              </w:rPr>
              <w:t>Priming the AQUAPANEL</w:t>
            </w:r>
            <w:r>
              <w:rPr>
                <w:rFonts w:ascii="Arial" w:hAnsi="Arial"/>
                <w:b/>
                <w:sz w:val="18"/>
                <w:vertAlign w:val="superscript"/>
                <w:lang w:val="en-GB"/>
              </w:rPr>
              <w:t>®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lang w:val="en-GB"/>
              </w:rPr>
              <w:t>Cement Boards</w:t>
            </w:r>
          </w:p>
          <w:p w14:paraId="4095F312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Prime the entire surface of the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>
              <w:rPr>
                <w:rFonts w:ascii="Arial" w:hAnsi="Arial"/>
                <w:sz w:val="18"/>
                <w:lang w:val="en-GB"/>
              </w:rPr>
              <w:t xml:space="preserve"> Cement Board Indoor (Lighter.Easier.Faster) with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>
              <w:rPr>
                <w:rFonts w:ascii="Arial" w:hAnsi="Arial"/>
                <w:sz w:val="18"/>
                <w:lang w:val="en-GB"/>
              </w:rPr>
              <w:t xml:space="preserve"> Board Primer.</w:t>
            </w:r>
          </w:p>
          <w:p w14:paraId="539ADACC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</w:p>
          <w:p w14:paraId="76C8951B" w14:textId="77777777" w:rsidR="001701DC" w:rsidRDefault="001701DC" w:rsidP="001701DC">
            <w:pPr>
              <w:rPr>
                <w:rFonts w:ascii="Arial" w:hAnsi="Arial"/>
                <w:b/>
                <w:sz w:val="18"/>
                <w:lang w:val="en-GB"/>
              </w:rPr>
            </w:pPr>
            <w:r>
              <w:rPr>
                <w:rFonts w:ascii="Arial" w:hAnsi="Arial"/>
                <w:b/>
                <w:sz w:val="18"/>
                <w:lang w:val="en-GB"/>
              </w:rPr>
              <w:t>Edge seal</w:t>
            </w:r>
          </w:p>
          <w:p w14:paraId="080D1437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Seal all wall / floor joint areas and wall corners and if necessary all pipe leadthroughs with sealing tapes / gaskets, make ____________________.</w:t>
            </w:r>
          </w:p>
          <w:p w14:paraId="78CD2891" w14:textId="77777777" w:rsidR="001701DC" w:rsidRDefault="001701DC" w:rsidP="001701DC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719A316B" w14:textId="77777777" w:rsidR="001701DC" w:rsidRDefault="001701DC" w:rsidP="001701DC">
            <w:pPr>
              <w:rPr>
                <w:rFonts w:ascii="Arial" w:hAnsi="Arial"/>
                <w:b/>
                <w:sz w:val="18"/>
                <w:lang w:val="en-GB"/>
              </w:rPr>
            </w:pPr>
            <w:r>
              <w:rPr>
                <w:rFonts w:ascii="Arial" w:hAnsi="Arial"/>
                <w:b/>
                <w:sz w:val="18"/>
                <w:lang w:val="en-GB"/>
              </w:rPr>
              <w:t>Full area seal</w:t>
            </w:r>
            <w:r>
              <w:rPr>
                <w:rFonts w:ascii="Arial" w:hAnsi="Arial"/>
                <w:sz w:val="18"/>
                <w:lang w:val="en-GB"/>
              </w:rPr>
              <w:t xml:space="preserve"> depending on requirements</w:t>
            </w:r>
          </w:p>
          <w:p w14:paraId="4366C1B1" w14:textId="77777777" w:rsidR="001701DC" w:rsidRDefault="001701DC" w:rsidP="001701DC">
            <w:pPr>
              <w:rPr>
                <w:rFonts w:ascii="Arial" w:hAnsi="Arial"/>
                <w:b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Apply an alternative seal all over,  e.g. Knauf all-over seal or _________________*</w:t>
            </w:r>
          </w:p>
          <w:p w14:paraId="58218BD3" w14:textId="77777777" w:rsidR="001701DC" w:rsidRDefault="001701DC" w:rsidP="001701DC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19FE0668" w14:textId="77777777" w:rsidR="001701DC" w:rsidRDefault="001701DC" w:rsidP="001701DC">
            <w:pPr>
              <w:rPr>
                <w:rFonts w:ascii="Arial" w:hAnsi="Arial"/>
                <w:b/>
                <w:sz w:val="18"/>
                <w:lang w:val="en-GB"/>
              </w:rPr>
            </w:pPr>
            <w:r>
              <w:rPr>
                <w:rFonts w:ascii="Arial" w:hAnsi="Arial"/>
                <w:b/>
                <w:sz w:val="18"/>
                <w:lang w:val="en-GB"/>
              </w:rPr>
              <w:t xml:space="preserve">Surface coating </w:t>
            </w:r>
          </w:p>
          <w:p w14:paraId="414874B6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Lay the ceramics (tile size </w:t>
            </w:r>
            <w:r w:rsidRPr="006B3A96">
              <w:rPr>
                <w:rFonts w:ascii="Arial" w:hAnsi="Arial" w:cs="Arial"/>
                <w:sz w:val="18"/>
                <w:lang w:val="en-GB"/>
              </w:rPr>
              <w:t>≤</w:t>
            </w:r>
            <w:r>
              <w:rPr>
                <w:rFonts w:ascii="Arial" w:hAnsi="Arial"/>
                <w:sz w:val="18"/>
                <w:lang w:val="en-GB"/>
              </w:rPr>
              <w:t xml:space="preserve"> 600x600 mm) with a flexible adhesive, at least C2 acc. to DIN EN 12004.</w:t>
            </w:r>
          </w:p>
          <w:p w14:paraId="13B2350C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</w:p>
          <w:p w14:paraId="36A9D96A" w14:textId="77777777" w:rsidR="001701DC" w:rsidRDefault="001701DC" w:rsidP="001701DC">
            <w:pPr>
              <w:rPr>
                <w:rFonts w:ascii="Arial" w:hAnsi="Arial"/>
                <w:sz w:val="18"/>
                <w:u w:val="single"/>
                <w:lang w:val="en-GB"/>
              </w:rPr>
            </w:pPr>
            <w:r>
              <w:rPr>
                <w:rFonts w:ascii="Arial" w:hAnsi="Arial"/>
                <w:sz w:val="18"/>
                <w:u w:val="single"/>
                <w:lang w:val="en-GB"/>
              </w:rPr>
              <w:t>Alternative item:</w:t>
            </w:r>
          </w:p>
          <w:p w14:paraId="2D0678FF" w14:textId="77777777" w:rsidR="001701DC" w:rsidRPr="0067375D" w:rsidRDefault="001701DC" w:rsidP="001701DC">
            <w:pPr>
              <w:rPr>
                <w:rFonts w:ascii="Arial" w:hAnsi="Arial"/>
                <w:color w:val="FF0000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Apply a paintable, all-over surface of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>Joint Filler and Skim Coating - white in at least 4 mm thickness, smoothed and with an embedded fabric inlay over the entire area near the surface of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>
              <w:rPr>
                <w:rFonts w:ascii="Arial" w:hAnsi="Arial"/>
                <w:sz w:val="18"/>
                <w:lang w:val="en-GB"/>
              </w:rPr>
              <w:t xml:space="preserve"> Reinforcing Mesh.</w:t>
            </w:r>
            <w:r>
              <w:rPr>
                <w:rFonts w:ascii="Arial" w:hAnsi="Arial"/>
                <w:color w:val="FF0000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Quality level acc. to leaflet "Indoor plaster surfaces", Deutscher Stuckgewerbebund 2003:Q1 / Q2 / Q3 * screeded / smoothed * </w:t>
            </w:r>
          </w:p>
          <w:p w14:paraId="6C5C9F08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</w:p>
          <w:p w14:paraId="384DF24A" w14:textId="77777777" w:rsidR="001701DC" w:rsidRDefault="001701DC" w:rsidP="001701DC">
            <w:pPr>
              <w:rPr>
                <w:rFonts w:ascii="Arial" w:hAnsi="Arial"/>
                <w:sz w:val="18"/>
                <w:u w:val="single"/>
                <w:lang w:val="en-GB"/>
              </w:rPr>
            </w:pPr>
            <w:r>
              <w:rPr>
                <w:rFonts w:ascii="Arial" w:hAnsi="Arial"/>
                <w:sz w:val="18"/>
                <w:u w:val="single"/>
                <w:lang w:val="en-GB"/>
              </w:rPr>
              <w:t>Additional position:</w:t>
            </w:r>
          </w:p>
          <w:p w14:paraId="2154C871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Apply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>Q4 Finish acc. to instructions for use on</w:t>
            </w:r>
          </w:p>
          <w:p w14:paraId="4C9A5C6F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the complete finished surface. Quality level acc. to leaflet "Indoor plaster surfaces", Deutscher Stuckgewerbebund 2003: Q4</w:t>
            </w:r>
          </w:p>
          <w:p w14:paraId="58D8EFCE" w14:textId="77777777" w:rsidR="001701DC" w:rsidRDefault="001701DC" w:rsidP="001701DC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1A1A1DC0" w14:textId="57ECFAEF" w:rsidR="001F56DA" w:rsidRPr="003F301B" w:rsidRDefault="001F56DA" w:rsidP="001701DC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4151B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14:paraId="0CDA9C28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17A14993" w14:textId="7FC63DF1" w:rsidR="00296A17" w:rsidRDefault="00296A17"/>
    <w:p w14:paraId="35107CA6" w14:textId="3F2FB7DC" w:rsidR="00296A17" w:rsidRPr="001F56DA" w:rsidRDefault="00953D0E" w:rsidP="001F56DA">
      <w:pPr>
        <w:tabs>
          <w:tab w:val="left" w:pos="1613"/>
        </w:tabs>
        <w:ind w:hanging="70"/>
        <w:rPr>
          <w:rFonts w:ascii="Arial" w:hAnsi="Arial"/>
          <w:b/>
          <w:sz w:val="34"/>
          <w:szCs w:val="34"/>
          <w:lang w:val="en-GB"/>
        </w:rPr>
      </w:pPr>
      <w:r>
        <w:rPr>
          <w:rFonts w:ascii="Arial" w:hAnsi="Arial"/>
          <w:b/>
          <w:sz w:val="36"/>
          <w:szCs w:val="36"/>
          <w:lang w:val="en-GB"/>
        </w:rPr>
        <w:tab/>
      </w:r>
      <w:r w:rsidR="00296A17" w:rsidRPr="001F56DA">
        <w:rPr>
          <w:rFonts w:ascii="Arial" w:hAnsi="Arial"/>
          <w:b/>
          <w:sz w:val="34"/>
          <w:szCs w:val="34"/>
          <w:lang w:val="en-GB"/>
        </w:rPr>
        <w:t>AQUAPANEL</w:t>
      </w:r>
      <w:r w:rsidR="00296A17" w:rsidRPr="001F56DA">
        <w:rPr>
          <w:rFonts w:ascii="Arial" w:hAnsi="Arial"/>
          <w:b/>
          <w:sz w:val="34"/>
          <w:szCs w:val="34"/>
          <w:vertAlign w:val="superscript"/>
          <w:lang w:val="en-GB"/>
        </w:rPr>
        <w:t>®</w:t>
      </w:r>
      <w:r w:rsidR="00296A17" w:rsidRPr="001F56DA">
        <w:rPr>
          <w:rFonts w:ascii="Arial" w:hAnsi="Arial"/>
          <w:b/>
          <w:sz w:val="34"/>
          <w:szCs w:val="34"/>
          <w:lang w:val="en-GB"/>
        </w:rPr>
        <w:t xml:space="preserve"> Cement Board Indoor (Lighter. Easier. Faster.)         </w:t>
      </w:r>
    </w:p>
    <w:p w14:paraId="548AABC5" w14:textId="77777777" w:rsidR="00296A17" w:rsidRPr="002B643A" w:rsidRDefault="00296A17" w:rsidP="00296A17">
      <w:pPr>
        <w:ind w:left="2832" w:firstLine="708"/>
        <w:rPr>
          <w:rFonts w:ascii="Arial" w:hAnsi="Arial"/>
          <w:b/>
          <w:sz w:val="6"/>
          <w:szCs w:val="6"/>
          <w:lang w:val="en-GB"/>
        </w:rPr>
      </w:pPr>
    </w:p>
    <w:p w14:paraId="02F3F763" w14:textId="77777777" w:rsidR="001701DC" w:rsidRDefault="001701DC" w:rsidP="001701DC">
      <w:pPr>
        <w:pStyle w:val="Heading4"/>
        <w:ind w:left="0" w:hanging="70"/>
        <w:rPr>
          <w:lang w:val="en-GB"/>
        </w:rPr>
      </w:pPr>
      <w:r>
        <w:rPr>
          <w:lang w:val="en-GB"/>
        </w:rPr>
        <w:t>Single stud wall with double layer panelling</w:t>
      </w:r>
    </w:p>
    <w:p w14:paraId="218E167F" w14:textId="77777777" w:rsidR="001F56DA" w:rsidRPr="001F56DA" w:rsidRDefault="001F56DA" w:rsidP="001F56DA"/>
    <w:p w14:paraId="6B40BAF2" w14:textId="77777777" w:rsidR="00296A17" w:rsidRPr="002B643A" w:rsidRDefault="00296A17" w:rsidP="00296A17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9709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6A17" w14:paraId="10E29245" w14:textId="77777777" w:rsidTr="00296A17">
        <w:tc>
          <w:tcPr>
            <w:tcW w:w="9709" w:type="dxa"/>
            <w:shd w:val="clear" w:color="auto" w:fill="BFBFBF"/>
          </w:tcPr>
          <w:p w14:paraId="2D50D405" w14:textId="77777777" w:rsidR="00296A17" w:rsidRPr="00C63008" w:rsidRDefault="00296A17" w:rsidP="00E3681C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5F121B5C" w14:textId="77777777" w:rsidR="00296A17" w:rsidRPr="002B643A" w:rsidRDefault="00296A17" w:rsidP="00296A17">
      <w:pPr>
        <w:pStyle w:val="Heading1"/>
        <w:rPr>
          <w:b w:val="0"/>
          <w:sz w:val="6"/>
          <w:szCs w:val="6"/>
          <w:lang w:val="ru-RU"/>
        </w:rPr>
      </w:pPr>
      <w:r w:rsidRPr="002B643A">
        <w:rPr>
          <w:sz w:val="6"/>
          <w:szCs w:val="6"/>
          <w:lang w:val="ru-RU"/>
        </w:rPr>
        <w:t xml:space="preserve">                                                                                                              </w:t>
      </w:r>
    </w:p>
    <w:tbl>
      <w:tblPr>
        <w:tblW w:w="9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187"/>
      </w:tblGrid>
      <w:tr w:rsidR="00296A17" w14:paraId="55E5079E" w14:textId="77777777" w:rsidTr="00296A17">
        <w:trPr>
          <w:trHeight w:val="13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54B07E66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11EDF110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7045BCC4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E678FC2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2602D653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296A17" w:rsidRPr="003F301B" w14:paraId="6CB4F090" w14:textId="77777777" w:rsidTr="00E3681C">
        <w:trPr>
          <w:trHeight w:val="2213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4E620D97" w14:textId="77777777" w:rsidR="00296A17" w:rsidRDefault="00296A17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047DA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053C7EFE" w14:textId="77777777" w:rsidR="001701DC" w:rsidRDefault="001701DC" w:rsidP="001701DC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6381C7A2" w14:textId="285776E7" w:rsidR="001F56DA" w:rsidRPr="001F56DA" w:rsidRDefault="001F56DA" w:rsidP="00E73DAB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EEF0AE4" w14:textId="77777777" w:rsidR="001F56DA" w:rsidRDefault="001F56DA" w:rsidP="00E3681C">
            <w:pPr>
              <w:jc w:val="center"/>
              <w:rPr>
                <w:rFonts w:ascii="Arial" w:hAnsi="Arial"/>
                <w:sz w:val="18"/>
              </w:rPr>
            </w:pPr>
          </w:p>
          <w:p w14:paraId="5FC1428C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1422D239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16E794A0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4D3D6F47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8E2D6A0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1509E2D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CD10D52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5BA756C4" w14:textId="77777777" w:rsidR="00296A17" w:rsidRPr="00C45401" w:rsidRDefault="00296A17" w:rsidP="00E3681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FCEA4" w14:textId="77777777" w:rsidR="00296A17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  <w:p w14:paraId="30F8329F" w14:textId="77777777" w:rsidR="001701DC" w:rsidRDefault="001701DC" w:rsidP="001701DC">
            <w:pPr>
              <w:rPr>
                <w:rFonts w:ascii="Arial" w:hAnsi="Arial"/>
                <w:sz w:val="18"/>
                <w:u w:val="single"/>
                <w:lang w:val="en-GB"/>
              </w:rPr>
            </w:pPr>
            <w:r>
              <w:rPr>
                <w:rFonts w:ascii="Arial" w:hAnsi="Arial"/>
                <w:sz w:val="18"/>
                <w:u w:val="single"/>
                <w:lang w:val="en-GB"/>
              </w:rPr>
              <w:t>Alternative item:</w:t>
            </w:r>
          </w:p>
          <w:p w14:paraId="3CBABCC7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Lay the ceramics (tile size </w:t>
            </w:r>
            <w:r>
              <w:rPr>
                <w:rFonts w:ascii="Arial" w:hAnsi="Arial" w:cs="Arial"/>
                <w:sz w:val="18"/>
                <w:lang w:val="en-GB"/>
              </w:rPr>
              <w:t>≤</w:t>
            </w:r>
            <w:r>
              <w:rPr>
                <w:rFonts w:ascii="Arial" w:hAnsi="Arial"/>
                <w:sz w:val="18"/>
                <w:lang w:val="en-GB"/>
              </w:rPr>
              <w:t xml:space="preserve"> 600x600 mm), glued with a flexible adhesive, at least C2 acc. to DIN EN 12004, tile level height _____m, above the tile level apply AQUAPANEL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>
              <w:rPr>
                <w:rFonts w:ascii="Arial" w:hAnsi="Arial"/>
                <w:sz w:val="18"/>
                <w:lang w:val="en-GB"/>
              </w:rPr>
              <w:t xml:space="preserve"> Q4 Finish acc. to processing instructions all-over on the finished surface.</w:t>
            </w:r>
          </w:p>
          <w:p w14:paraId="62E8EEEA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Quality level acc. to leaflet "Indoor plaster surfaces", Deutscher Stuckgewerbebund 2003: Q4</w:t>
            </w:r>
          </w:p>
          <w:p w14:paraId="1D2271EF" w14:textId="77777777" w:rsidR="001701DC" w:rsidRDefault="001701DC" w:rsidP="001701DC">
            <w:pPr>
              <w:rPr>
                <w:rFonts w:ascii="Arial" w:hAnsi="Arial"/>
                <w:sz w:val="18"/>
                <w:lang w:val="en-GB"/>
              </w:rPr>
            </w:pPr>
          </w:p>
          <w:p w14:paraId="3DB8808F" w14:textId="4D799904" w:rsidR="00E3681C" w:rsidRPr="003F301B" w:rsidRDefault="001701DC" w:rsidP="001701DC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Perform all work according to manufacturer's instructions.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8C23E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14:paraId="38B0ABA0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747DC38A" w14:textId="77777777" w:rsidR="00296A17" w:rsidRDefault="00296A17"/>
    <w:p w14:paraId="0DF90E50" w14:textId="77777777" w:rsidR="00E3681C" w:rsidRDefault="00E3681C" w:rsidP="00E3681C">
      <w:pPr>
        <w:rPr>
          <w:rFonts w:ascii="Arial" w:hAnsi="Arial"/>
          <w:b/>
          <w:sz w:val="22"/>
        </w:rPr>
      </w:pPr>
      <w:r>
        <w:rPr>
          <w:rFonts w:ascii="Arial" w:hAnsi="Arial"/>
          <w:i/>
          <w:sz w:val="16"/>
        </w:rPr>
        <w:t>* Delete where not applicable</w:t>
      </w:r>
      <w:r>
        <w:rPr>
          <w:noProof/>
          <w:sz w:val="16"/>
        </w:rPr>
        <w:t xml:space="preserve">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22"/>
        </w:rPr>
        <w:tab/>
      </w:r>
    </w:p>
    <w:p w14:paraId="66A974F7" w14:textId="77777777" w:rsidR="00E3681C" w:rsidRDefault="00E3681C"/>
    <w:sectPr w:rsidR="00E3681C" w:rsidSect="00296A17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0" w:bottom="1134" w:left="1417" w:header="708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6C5E" w14:textId="77777777" w:rsidR="00E3681C" w:rsidRDefault="00E3681C" w:rsidP="00296A17">
      <w:r>
        <w:separator/>
      </w:r>
    </w:p>
  </w:endnote>
  <w:endnote w:type="continuationSeparator" w:id="0">
    <w:p w14:paraId="0CAA0374" w14:textId="77777777" w:rsidR="00E3681C" w:rsidRDefault="00E3681C" w:rsidP="0029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2834" w14:textId="77777777" w:rsidR="00E3681C" w:rsidRPr="00296A17" w:rsidRDefault="00E3681C" w:rsidP="00296A17">
    <w:pPr>
      <w:pStyle w:val="Footer"/>
      <w:ind w:left="-1417"/>
    </w:pPr>
    <w:r>
      <w:rPr>
        <w:noProof/>
      </w:rPr>
      <w:drawing>
        <wp:inline distT="0" distB="0" distL="0" distR="0" wp14:anchorId="3C4F7869" wp14:editId="4FCB26A4">
          <wp:extent cx="7527600" cy="1270159"/>
          <wp:effectExtent l="0" t="0" r="0" b="0"/>
          <wp:docPr id="5" name="Bild 5" descr="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600" cy="1270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6F75" w14:textId="77777777" w:rsidR="00E3681C" w:rsidRDefault="00E3681C" w:rsidP="00296A17">
      <w:r>
        <w:separator/>
      </w:r>
    </w:p>
  </w:footnote>
  <w:footnote w:type="continuationSeparator" w:id="0">
    <w:p w14:paraId="38A4D332" w14:textId="77777777" w:rsidR="00E3681C" w:rsidRDefault="00E3681C" w:rsidP="0029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BF78" w14:textId="77777777" w:rsidR="00E3681C" w:rsidRDefault="00E3681C">
    <w:pPr>
      <w:pStyle w:val="Header"/>
    </w:pPr>
    <w:r>
      <w:rPr>
        <w:noProof/>
      </w:rPr>
      <w:drawing>
        <wp:inline distT="0" distB="0" distL="0" distR="0" wp14:anchorId="6613A221" wp14:editId="1A3FBD5B">
          <wp:extent cx="1244600" cy="795655"/>
          <wp:effectExtent l="0" t="0" r="0" b="0"/>
          <wp:docPr id="7" name="Bild 7" descr="Knauf_LogoCyanTrans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nauf_LogoCyanTrans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E3CB" w14:textId="77777777" w:rsidR="00E3681C" w:rsidRPr="00296A17" w:rsidRDefault="00E3681C" w:rsidP="00296A17">
    <w:pPr>
      <w:pStyle w:val="Header"/>
    </w:pPr>
    <w:r>
      <w:rPr>
        <w:noProof/>
      </w:rPr>
      <w:drawing>
        <wp:inline distT="0" distB="0" distL="0" distR="0" wp14:anchorId="1A501F15" wp14:editId="0EC52600">
          <wp:extent cx="1244600" cy="795655"/>
          <wp:effectExtent l="0" t="0" r="0" b="0"/>
          <wp:docPr id="1" name="Bild 1" descr="Knauf_LogoCyanTrans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nauf_LogoCyanTrans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0120" w14:textId="77777777" w:rsidR="00E3681C" w:rsidRDefault="00E3681C">
    <w:pPr>
      <w:pStyle w:val="Header"/>
    </w:pPr>
    <w:r>
      <w:rPr>
        <w:noProof/>
      </w:rPr>
      <w:drawing>
        <wp:inline distT="0" distB="0" distL="0" distR="0" wp14:anchorId="3F963AE5" wp14:editId="015E2A74">
          <wp:extent cx="1244600" cy="795655"/>
          <wp:effectExtent l="0" t="0" r="0" b="0"/>
          <wp:docPr id="9" name="Bild 9" descr="Knauf_LogoCyanTrans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nauf_LogoCyanTrans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A17"/>
    <w:rsid w:val="000664C5"/>
    <w:rsid w:val="00166671"/>
    <w:rsid w:val="001701DC"/>
    <w:rsid w:val="001A2C86"/>
    <w:rsid w:val="001F56DA"/>
    <w:rsid w:val="00213F72"/>
    <w:rsid w:val="00296A17"/>
    <w:rsid w:val="003F540D"/>
    <w:rsid w:val="005728C4"/>
    <w:rsid w:val="005F66FA"/>
    <w:rsid w:val="00724138"/>
    <w:rsid w:val="00844183"/>
    <w:rsid w:val="00953D0E"/>
    <w:rsid w:val="0096236B"/>
    <w:rsid w:val="00A514F2"/>
    <w:rsid w:val="00A56C04"/>
    <w:rsid w:val="00B130D5"/>
    <w:rsid w:val="00B20220"/>
    <w:rsid w:val="00B407C2"/>
    <w:rsid w:val="00B93BE7"/>
    <w:rsid w:val="00B9591C"/>
    <w:rsid w:val="00BB0FD6"/>
    <w:rsid w:val="00D76ECD"/>
    <w:rsid w:val="00E3681C"/>
    <w:rsid w:val="00E73DAB"/>
    <w:rsid w:val="00F24F76"/>
    <w:rsid w:val="00F4225B"/>
    <w:rsid w:val="00FB6F9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8A2CB45"/>
  <w15:docId w15:val="{9938F611-6AAF-4599-9AEB-F46284B4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1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96A17"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1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96A17"/>
    <w:pPr>
      <w:keepNext/>
      <w:ind w:left="4956" w:firstLine="708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1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96A17"/>
  </w:style>
  <w:style w:type="paragraph" w:styleId="Footer">
    <w:name w:val="footer"/>
    <w:basedOn w:val="Normal"/>
    <w:link w:val="FooterChar"/>
    <w:uiPriority w:val="99"/>
    <w:unhideWhenUsed/>
    <w:rsid w:val="00296A1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96A17"/>
  </w:style>
  <w:style w:type="paragraph" w:styleId="BalloonText">
    <w:name w:val="Balloon Text"/>
    <w:basedOn w:val="Normal"/>
    <w:link w:val="BalloonTextChar"/>
    <w:uiPriority w:val="99"/>
    <w:semiHidden/>
    <w:unhideWhenUsed/>
    <w:rsid w:val="00296A17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A17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96A17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296A17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701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35A78-896C-7A41-86A3-D0388FE6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Hindsches</dc:creator>
  <cp:keywords/>
  <dc:description/>
  <cp:lastModifiedBy>Sengör, Esra</cp:lastModifiedBy>
  <cp:revision>2</cp:revision>
  <cp:lastPrinted>2016-07-20T14:33:00Z</cp:lastPrinted>
  <dcterms:created xsi:type="dcterms:W3CDTF">2025-07-18T11:56:00Z</dcterms:created>
  <dcterms:modified xsi:type="dcterms:W3CDTF">2025-07-18T11:56:00Z</dcterms:modified>
</cp:coreProperties>
</file>