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29387720" w14:textId="0DD30482" w:rsidR="003E03FE" w:rsidRDefault="006C333D">
          <w:pPr>
            <w:pStyle w:val="TM2"/>
            <w:tabs>
              <w:tab w:val="left" w:pos="660"/>
              <w:tab w:val="right" w:leader="dot" w:pos="9973"/>
            </w:tabs>
            <w:rPr>
              <w:rFonts w:asciiTheme="minorHAnsi" w:eastAsiaTheme="minorEastAsia" w:hAnsiTheme="minorHAnsi" w:cstheme="minorBidi"/>
              <w:noProof/>
              <w:kern w:val="2"/>
              <w:sz w:val="22"/>
              <w:szCs w:val="22"/>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77051452" w:history="1">
            <w:r w:rsidR="003E03FE" w:rsidRPr="00E25D0A">
              <w:rPr>
                <w:rStyle w:val="Lienhypertexte"/>
                <w:b/>
                <w:noProof/>
              </w:rPr>
              <w:t>1</w:t>
            </w:r>
            <w:r w:rsidR="003E03FE">
              <w:rPr>
                <w:rFonts w:asciiTheme="minorHAnsi" w:eastAsiaTheme="minorEastAsia" w:hAnsiTheme="minorHAnsi" w:cstheme="minorBidi"/>
                <w:noProof/>
                <w:kern w:val="2"/>
                <w:sz w:val="22"/>
                <w:szCs w:val="22"/>
                <w14:ligatures w14:val="standardContextual"/>
              </w:rPr>
              <w:tab/>
            </w:r>
            <w:r w:rsidR="003E03FE" w:rsidRPr="00E25D0A">
              <w:rPr>
                <w:rStyle w:val="Lienhypertexte"/>
                <w:b/>
                <w:noProof/>
              </w:rPr>
              <w:t>CLOISONS ALVEOLAIRES</w:t>
            </w:r>
            <w:r w:rsidR="003E03FE">
              <w:rPr>
                <w:noProof/>
                <w:webHidden/>
              </w:rPr>
              <w:tab/>
            </w:r>
            <w:r w:rsidR="003E03FE">
              <w:rPr>
                <w:noProof/>
                <w:webHidden/>
              </w:rPr>
              <w:fldChar w:fldCharType="begin"/>
            </w:r>
            <w:r w:rsidR="003E03FE">
              <w:rPr>
                <w:noProof/>
                <w:webHidden/>
              </w:rPr>
              <w:instrText xml:space="preserve"> PAGEREF _Toc177051452 \h </w:instrText>
            </w:r>
            <w:r w:rsidR="003E03FE">
              <w:rPr>
                <w:noProof/>
                <w:webHidden/>
              </w:rPr>
            </w:r>
            <w:r w:rsidR="003E03FE">
              <w:rPr>
                <w:noProof/>
                <w:webHidden/>
              </w:rPr>
              <w:fldChar w:fldCharType="separate"/>
            </w:r>
            <w:r w:rsidR="003E03FE">
              <w:rPr>
                <w:noProof/>
                <w:webHidden/>
              </w:rPr>
              <w:t>1</w:t>
            </w:r>
            <w:r w:rsidR="003E03FE">
              <w:rPr>
                <w:noProof/>
                <w:webHidden/>
              </w:rPr>
              <w:fldChar w:fldCharType="end"/>
            </w:r>
          </w:hyperlink>
        </w:p>
        <w:p w14:paraId="763ED4FF" w14:textId="6C4ADB59" w:rsidR="003E03FE" w:rsidRDefault="003E03FE">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7051453" w:history="1">
            <w:r w:rsidRPr="00E25D0A">
              <w:rPr>
                <w:rStyle w:val="Lienhypertexte"/>
                <w:noProof/>
              </w:rPr>
              <w:t>1.1</w:t>
            </w:r>
            <w:r>
              <w:rPr>
                <w:rFonts w:asciiTheme="minorHAnsi" w:eastAsiaTheme="minorEastAsia" w:hAnsiTheme="minorHAnsi" w:cstheme="minorBidi"/>
                <w:noProof/>
                <w:kern w:val="2"/>
                <w:sz w:val="22"/>
                <w:szCs w:val="22"/>
                <w14:ligatures w14:val="standardContextual"/>
              </w:rPr>
              <w:tab/>
            </w:r>
            <w:r w:rsidRPr="00E25D0A">
              <w:rPr>
                <w:rStyle w:val="Lienhypertexte"/>
                <w:noProof/>
              </w:rPr>
              <w:t>Cloisons alvéolaires de distribution</w:t>
            </w:r>
            <w:r>
              <w:rPr>
                <w:noProof/>
                <w:webHidden/>
              </w:rPr>
              <w:tab/>
            </w:r>
            <w:r>
              <w:rPr>
                <w:noProof/>
                <w:webHidden/>
              </w:rPr>
              <w:fldChar w:fldCharType="begin"/>
            </w:r>
            <w:r>
              <w:rPr>
                <w:noProof/>
                <w:webHidden/>
              </w:rPr>
              <w:instrText xml:space="preserve"> PAGEREF _Toc177051453 \h </w:instrText>
            </w:r>
            <w:r>
              <w:rPr>
                <w:noProof/>
                <w:webHidden/>
              </w:rPr>
            </w:r>
            <w:r>
              <w:rPr>
                <w:noProof/>
                <w:webHidden/>
              </w:rPr>
              <w:fldChar w:fldCharType="separate"/>
            </w:r>
            <w:r>
              <w:rPr>
                <w:noProof/>
                <w:webHidden/>
              </w:rPr>
              <w:t>1</w:t>
            </w:r>
            <w:r>
              <w:rPr>
                <w:noProof/>
                <w:webHidden/>
              </w:rPr>
              <w:fldChar w:fldCharType="end"/>
            </w:r>
          </w:hyperlink>
        </w:p>
        <w:p w14:paraId="6FE389CE" w14:textId="637E3AB0" w:rsidR="006C333D" w:rsidRPr="00274AA8" w:rsidRDefault="006C333D" w:rsidP="006351EF">
          <w:pPr>
            <w:rPr>
              <w:rFonts w:ascii="Knauf" w:hAnsi="Knauf"/>
            </w:rPr>
          </w:pPr>
          <w:r w:rsidRPr="00274AA8">
            <w:rPr>
              <w:rFonts w:ascii="Knauf" w:hAnsi="Knauf"/>
              <w:b/>
              <w:bCs/>
            </w:rPr>
            <w:fldChar w:fldCharType="end"/>
          </w:r>
        </w:p>
      </w:sdtContent>
    </w:sdt>
    <w:p w14:paraId="64F63930" w14:textId="27CD8D91" w:rsidR="00E31C43" w:rsidRPr="00E31C43" w:rsidRDefault="000B67AE" w:rsidP="00E31C43">
      <w:pPr>
        <w:pStyle w:val="Titre2"/>
        <w:rPr>
          <w:b/>
          <w:sz w:val="32"/>
          <w:szCs w:val="32"/>
        </w:rPr>
      </w:pPr>
      <w:bookmarkStart w:id="1" w:name="_Toc130290741"/>
      <w:bookmarkStart w:id="2" w:name="_Toc42672320"/>
      <w:bookmarkStart w:id="3" w:name="_Toc177051452"/>
      <w:bookmarkEnd w:id="0"/>
      <w:r>
        <w:rPr>
          <w:b/>
          <w:sz w:val="32"/>
          <w:szCs w:val="32"/>
        </w:rPr>
        <w:t>1</w:t>
      </w:r>
      <w:r w:rsidR="00E31C43" w:rsidRPr="00E31C43">
        <w:rPr>
          <w:b/>
          <w:sz w:val="32"/>
          <w:szCs w:val="32"/>
        </w:rPr>
        <w:tab/>
      </w:r>
      <w:bookmarkEnd w:id="1"/>
      <w:r>
        <w:rPr>
          <w:b/>
          <w:sz w:val="32"/>
          <w:szCs w:val="32"/>
        </w:rPr>
        <w:t>CLOISONS ALVEOLAIRES</w:t>
      </w:r>
      <w:bookmarkEnd w:id="3"/>
    </w:p>
    <w:p w14:paraId="03481318" w14:textId="48510A3C" w:rsidR="006C333D" w:rsidRPr="00226D71" w:rsidRDefault="000B67AE" w:rsidP="00226D71">
      <w:pPr>
        <w:pStyle w:val="Titre2"/>
      </w:pPr>
      <w:bookmarkStart w:id="4" w:name="_Toc130290742"/>
      <w:bookmarkStart w:id="5" w:name="_Toc177051453"/>
      <w:bookmarkEnd w:id="2"/>
      <w:r>
        <w:t>1</w:t>
      </w:r>
      <w:r w:rsidR="00BA7DBB" w:rsidRPr="004D1502">
        <w:t>.1</w:t>
      </w:r>
      <w:r w:rsidR="00BA7DBB" w:rsidRPr="004D1502">
        <w:tab/>
      </w:r>
      <w:bookmarkEnd w:id="4"/>
      <w:r>
        <w:t>Cloisons alvéolaires de distribution</w:t>
      </w:r>
      <w:bookmarkEnd w:id="5"/>
    </w:p>
    <w:p w14:paraId="7E90C258" w14:textId="6206C670" w:rsidR="00015480" w:rsidRDefault="000B67AE" w:rsidP="006C333D">
      <w:pPr>
        <w:pStyle w:val="Structure"/>
        <w:rPr>
          <w:rFonts w:ascii="Knauf" w:eastAsiaTheme="majorEastAsia" w:hAnsi="Knauf" w:cstheme="majorBidi"/>
          <w:color w:val="243F60" w:themeColor="accent1" w:themeShade="7F"/>
          <w:sz w:val="24"/>
        </w:rPr>
      </w:pPr>
      <w:bookmarkStart w:id="6" w:name="_Hlk176446657"/>
      <w:r>
        <w:rPr>
          <w:rFonts w:ascii="Knauf" w:eastAsiaTheme="majorEastAsia" w:hAnsi="Knauf" w:cstheme="majorBidi"/>
          <w:color w:val="243F60" w:themeColor="accent1" w:themeShade="7F"/>
          <w:sz w:val="24"/>
        </w:rPr>
        <w:t>1</w:t>
      </w:r>
      <w:r w:rsidR="00015480" w:rsidRPr="00015480">
        <w:rPr>
          <w:rFonts w:ascii="Knauf" w:eastAsiaTheme="majorEastAsia" w:hAnsi="Knauf" w:cstheme="majorBidi"/>
          <w:color w:val="243F60" w:themeColor="accent1" w:themeShade="7F"/>
          <w:sz w:val="24"/>
        </w:rPr>
        <w:t>.1.</w:t>
      </w:r>
      <w:r>
        <w:rPr>
          <w:rFonts w:ascii="Knauf" w:eastAsiaTheme="majorEastAsia" w:hAnsi="Knauf" w:cstheme="majorBidi"/>
          <w:color w:val="243F60" w:themeColor="accent1" w:themeShade="7F"/>
          <w:sz w:val="24"/>
        </w:rPr>
        <w:t>1</w:t>
      </w:r>
      <w:r w:rsidR="00015480" w:rsidRPr="00015480">
        <w:rPr>
          <w:rFonts w:ascii="Knauf" w:eastAsiaTheme="majorEastAsia" w:hAnsi="Knauf" w:cstheme="majorBidi"/>
          <w:color w:val="243F60" w:themeColor="accent1" w:themeShade="7F"/>
          <w:sz w:val="24"/>
        </w:rPr>
        <w:tab/>
      </w:r>
      <w:r>
        <w:rPr>
          <w:rFonts w:ascii="Knauf" w:eastAsiaTheme="majorEastAsia" w:hAnsi="Knauf" w:cstheme="majorBidi"/>
          <w:color w:val="243F60" w:themeColor="accent1" w:themeShade="7F"/>
          <w:sz w:val="24"/>
        </w:rPr>
        <w:t>CLOISON ALVEOLAIRE DE DISTRIBUTION DE 50 MM</w:t>
      </w:r>
      <w:r w:rsidR="00015480" w:rsidRPr="00015480">
        <w:rPr>
          <w:rFonts w:ascii="Knauf" w:eastAsiaTheme="majorEastAsia" w:hAnsi="Knauf" w:cstheme="majorBidi"/>
          <w:color w:val="243F60" w:themeColor="accent1" w:themeShade="7F"/>
          <w:sz w:val="24"/>
        </w:rPr>
        <w:t xml:space="preserve"> :</w:t>
      </w:r>
    </w:p>
    <w:bookmarkEnd w:id="6"/>
    <w:p w14:paraId="55457863" w14:textId="77777777" w:rsidR="00015480" w:rsidRDefault="00015480" w:rsidP="006C333D">
      <w:pPr>
        <w:pStyle w:val="Structure"/>
        <w:rPr>
          <w:rFonts w:ascii="Knauf" w:eastAsiaTheme="majorEastAsia" w:hAnsi="Knauf" w:cstheme="majorBidi"/>
          <w:color w:val="243F60" w:themeColor="accent1" w:themeShade="7F"/>
          <w:sz w:val="24"/>
        </w:rPr>
      </w:pPr>
    </w:p>
    <w:p w14:paraId="251885A9" w14:textId="7FCA1495" w:rsidR="00826C83" w:rsidRPr="00C66AA0" w:rsidRDefault="001E02E0" w:rsidP="00C66AA0">
      <w:pPr>
        <w:pStyle w:val="DescrArticle"/>
        <w:rPr>
          <w:rFonts w:ascii="Knauf" w:hAnsi="Knauf"/>
        </w:rPr>
      </w:pPr>
      <w:r w:rsidRPr="001E02E0">
        <w:rPr>
          <w:rFonts w:ascii="Knauf" w:hAnsi="Knauf"/>
        </w:rPr>
        <w:t>Cloison alvéolaire de 50 mm d'épaisseur constituée de panneaux avec parements en plaques de plâtre solidarisées par encollage sur réseau alvéolaire en carton à mailles hexagonales. Mise en œuvre par emboîtement des panneaux entre un rail haut et une semelle basse (fixation espacée de 50 cm) en bois ou en panneaux de particules de bois. Accessoires de liaison en bois débité (clavettes, fourrures, cales, etc.). Vissage par vis TTPC (Tête Trompette Pointe Clou) à chaque 1/3 en hauteur et tous les 25 cm en largeur. Traitement des joints entre panneaux, angles, cueillies par bande et enduit du fabricant. 2,60 m de hauteur d'emploi maximum.</w:t>
      </w:r>
    </w:p>
    <w:p w14:paraId="6F82CB61" w14:textId="40F8FCA0" w:rsidR="00826C83" w:rsidRPr="00826C83" w:rsidRDefault="00592392" w:rsidP="00E51EEA">
      <w:pPr>
        <w:pStyle w:val="TitreArticle"/>
        <w:rPr>
          <w:rFonts w:ascii="Knauf" w:hAnsi="Knauf"/>
          <w:color w:val="auto"/>
        </w:rPr>
      </w:pPr>
      <w:r>
        <w:rPr>
          <w:rFonts w:ascii="Knauf" w:hAnsi="Knauf"/>
          <w:color w:val="auto"/>
        </w:rPr>
        <w:t>1</w:t>
      </w:r>
      <w:r w:rsidR="00826C83" w:rsidRPr="00826C83">
        <w:rPr>
          <w:rFonts w:ascii="Knauf" w:hAnsi="Knauf"/>
          <w:color w:val="auto"/>
        </w:rPr>
        <w:t>.1.</w:t>
      </w:r>
      <w:r>
        <w:rPr>
          <w:rFonts w:ascii="Knauf" w:hAnsi="Knauf"/>
          <w:color w:val="auto"/>
        </w:rPr>
        <w:t>1</w:t>
      </w:r>
      <w:r w:rsidR="00826C83" w:rsidRPr="00826C83">
        <w:rPr>
          <w:rFonts w:ascii="Knauf" w:hAnsi="Knauf"/>
          <w:color w:val="auto"/>
        </w:rPr>
        <w:t>-1</w:t>
      </w:r>
      <w:r w:rsidR="00826C83" w:rsidRPr="00826C83">
        <w:rPr>
          <w:rFonts w:ascii="Knauf" w:hAnsi="Knauf"/>
          <w:color w:val="auto"/>
        </w:rPr>
        <w:tab/>
      </w:r>
      <w:r w:rsidRPr="00592392">
        <w:rPr>
          <w:rFonts w:ascii="Knauf" w:hAnsi="Knauf"/>
          <w:color w:val="auto"/>
        </w:rPr>
        <w:t>Cloison alvéolaire de distribution de 50 mm, parements standards, panneaux de 1,20 m de largeur.</w:t>
      </w:r>
    </w:p>
    <w:p w14:paraId="58332C30" w14:textId="77777777" w:rsidR="006C333D" w:rsidRPr="00274AA8" w:rsidRDefault="006C333D" w:rsidP="00E37AA4">
      <w:pPr>
        <w:pStyle w:val="DescrArticle"/>
        <w:rPr>
          <w:rFonts w:ascii="Knauf" w:hAnsi="Knauf"/>
        </w:rPr>
      </w:pPr>
    </w:p>
    <w:p w14:paraId="1E5B4361" w14:textId="77777777" w:rsidR="00F14923" w:rsidRPr="00F14923" w:rsidRDefault="00F14923" w:rsidP="00F14923">
      <w:pPr>
        <w:pStyle w:val="DescrArticle"/>
        <w:rPr>
          <w:rFonts w:ascii="Knauf" w:hAnsi="Knauf"/>
        </w:rPr>
      </w:pPr>
      <w:r w:rsidRPr="00F14923">
        <w:rPr>
          <w:rFonts w:ascii="Knauf" w:hAnsi="Knauf"/>
        </w:rPr>
        <w:t>- Marque : KNAUF ou équivalent</w:t>
      </w:r>
    </w:p>
    <w:p w14:paraId="2E3491EB" w14:textId="77777777" w:rsidR="00F14923" w:rsidRPr="00F14923" w:rsidRDefault="00F14923" w:rsidP="00F14923">
      <w:pPr>
        <w:pStyle w:val="DescrArticle"/>
        <w:rPr>
          <w:rFonts w:ascii="Knauf" w:hAnsi="Knauf"/>
        </w:rPr>
      </w:pPr>
      <w:r w:rsidRPr="00F14923">
        <w:rPr>
          <w:rFonts w:ascii="Knauf" w:hAnsi="Knauf"/>
        </w:rPr>
        <w:t>- Système : POLYCLOISON 50</w:t>
      </w:r>
    </w:p>
    <w:p w14:paraId="31CEA842" w14:textId="77777777" w:rsidR="00F14923" w:rsidRPr="00F14923" w:rsidRDefault="00F14923" w:rsidP="00F14923">
      <w:pPr>
        <w:pStyle w:val="DescrArticle"/>
        <w:rPr>
          <w:rFonts w:ascii="Knauf" w:hAnsi="Knauf"/>
        </w:rPr>
      </w:pPr>
      <w:r w:rsidRPr="00F14923">
        <w:rPr>
          <w:rFonts w:ascii="Knauf" w:hAnsi="Knauf"/>
        </w:rPr>
        <w:t>- Type de parement : KNAUF KS 9,5</w:t>
      </w:r>
    </w:p>
    <w:p w14:paraId="6019B52E" w14:textId="77777777" w:rsidR="00F14923" w:rsidRPr="00F14923" w:rsidRDefault="00F14923" w:rsidP="00F14923">
      <w:pPr>
        <w:pStyle w:val="DescrArticle"/>
        <w:rPr>
          <w:rFonts w:ascii="Knauf" w:hAnsi="Knauf"/>
        </w:rPr>
      </w:pPr>
      <w:r w:rsidRPr="00F14923">
        <w:rPr>
          <w:rFonts w:ascii="Knauf" w:hAnsi="Knauf"/>
        </w:rPr>
        <w:t>- Hauteur : 2,40 à 2,60 m</w:t>
      </w:r>
    </w:p>
    <w:p w14:paraId="5548914F" w14:textId="77777777" w:rsidR="00F14923" w:rsidRPr="00F14923" w:rsidRDefault="00F14923" w:rsidP="00F14923">
      <w:pPr>
        <w:pStyle w:val="DescrArticle"/>
        <w:rPr>
          <w:rFonts w:ascii="Knauf" w:hAnsi="Knauf"/>
        </w:rPr>
      </w:pPr>
      <w:r w:rsidRPr="00F14923">
        <w:rPr>
          <w:rFonts w:ascii="Knauf" w:hAnsi="Knauf"/>
        </w:rPr>
        <w:t xml:space="preserve">- Affaiblissement acoustique </w:t>
      </w:r>
      <w:proofErr w:type="spellStart"/>
      <w:r w:rsidRPr="00F14923">
        <w:rPr>
          <w:rFonts w:ascii="Knauf" w:hAnsi="Knauf"/>
        </w:rPr>
        <w:t>Rw+C</w:t>
      </w:r>
      <w:proofErr w:type="spellEnd"/>
      <w:r w:rsidRPr="00F14923">
        <w:rPr>
          <w:rFonts w:ascii="Knauf" w:hAnsi="Knauf"/>
        </w:rPr>
        <w:t xml:space="preserve"> : 29 dB</w:t>
      </w:r>
    </w:p>
    <w:p w14:paraId="153C4428" w14:textId="5BFB573E" w:rsidR="00D46CEF" w:rsidRDefault="00F14923" w:rsidP="00F14923">
      <w:pPr>
        <w:pStyle w:val="DescrArticle"/>
        <w:rPr>
          <w:rFonts w:ascii="Knauf" w:hAnsi="Knauf"/>
        </w:rPr>
      </w:pPr>
      <w:r w:rsidRPr="00F14923">
        <w:rPr>
          <w:rFonts w:ascii="Knauf" w:hAnsi="Knauf"/>
        </w:rPr>
        <w:t>- Poids : 17,20 kg au m²</w:t>
      </w:r>
    </w:p>
    <w:p w14:paraId="06BD7811" w14:textId="77777777" w:rsidR="0031661B" w:rsidRDefault="0031661B" w:rsidP="008D0C53">
      <w:pPr>
        <w:pStyle w:val="DescrArticle"/>
        <w:rPr>
          <w:rFonts w:ascii="Knauf" w:hAnsi="Knauf"/>
        </w:rPr>
      </w:pPr>
    </w:p>
    <w:p w14:paraId="10D5D2A8" w14:textId="77777777" w:rsidR="003E03FE" w:rsidRPr="003E03FE" w:rsidRDefault="003E03FE" w:rsidP="003E03FE">
      <w:pPr>
        <w:pStyle w:val="TitreArticle"/>
        <w:rPr>
          <w:rFonts w:ascii="Knauf" w:hAnsi="Knauf"/>
          <w:color w:val="auto"/>
        </w:rPr>
      </w:pPr>
      <w:r w:rsidRPr="003E03FE">
        <w:rPr>
          <w:rFonts w:ascii="Knauf" w:hAnsi="Knauf"/>
          <w:color w:val="auto"/>
        </w:rPr>
        <w:t>1.1.1-2</w:t>
      </w:r>
      <w:r w:rsidRPr="003E03FE">
        <w:rPr>
          <w:rFonts w:ascii="Knauf" w:hAnsi="Knauf"/>
          <w:color w:val="auto"/>
        </w:rPr>
        <w:tab/>
        <w:t>Cloison alvéolaire de distribution de 50 mm, parements hydrofuges, panneaux de 1,20 m de largeur :</w:t>
      </w:r>
    </w:p>
    <w:p w14:paraId="75FF2928" w14:textId="77777777" w:rsidR="003E03FE" w:rsidRPr="006E1F21" w:rsidRDefault="003E03FE" w:rsidP="003E03FE">
      <w:pPr>
        <w:pStyle w:val="DescrArticle"/>
      </w:pPr>
    </w:p>
    <w:p w14:paraId="58DAD13A" w14:textId="77777777" w:rsidR="003E03FE" w:rsidRPr="003E03FE" w:rsidRDefault="003E03FE" w:rsidP="003E03FE">
      <w:pPr>
        <w:pStyle w:val="DescrArticle"/>
        <w:rPr>
          <w:rFonts w:ascii="Knauf" w:hAnsi="Knauf"/>
        </w:rPr>
      </w:pPr>
      <w:r w:rsidRPr="003E03FE">
        <w:rPr>
          <w:rFonts w:ascii="Knauf" w:hAnsi="Knauf"/>
        </w:rPr>
        <w:t>- Marque : KNAUF ou équivalent</w:t>
      </w:r>
    </w:p>
    <w:p w14:paraId="5D9974E9" w14:textId="77777777" w:rsidR="003E03FE" w:rsidRPr="003E03FE" w:rsidRDefault="003E03FE" w:rsidP="003E03FE">
      <w:pPr>
        <w:pStyle w:val="DescrArticle"/>
        <w:rPr>
          <w:rFonts w:ascii="Knauf" w:hAnsi="Knauf"/>
        </w:rPr>
      </w:pPr>
      <w:r w:rsidRPr="003E03FE">
        <w:rPr>
          <w:rFonts w:ascii="Knauf" w:hAnsi="Knauf"/>
        </w:rPr>
        <w:t>- Système : POLYCLOISON 50</w:t>
      </w:r>
    </w:p>
    <w:p w14:paraId="6326FC7D" w14:textId="77777777" w:rsidR="003E03FE" w:rsidRPr="003E03FE" w:rsidRDefault="003E03FE" w:rsidP="003E03FE">
      <w:pPr>
        <w:pStyle w:val="DescrArticle"/>
        <w:rPr>
          <w:rFonts w:ascii="Knauf" w:hAnsi="Knauf"/>
        </w:rPr>
      </w:pPr>
      <w:r w:rsidRPr="003E03FE">
        <w:rPr>
          <w:rFonts w:ascii="Knauf" w:hAnsi="Knauf"/>
        </w:rPr>
        <w:t>- Type de parement : KNAUF KH 9,5</w:t>
      </w:r>
    </w:p>
    <w:p w14:paraId="69B12C30" w14:textId="77777777" w:rsidR="003E03FE" w:rsidRPr="003E03FE" w:rsidRDefault="003E03FE" w:rsidP="003E03FE">
      <w:pPr>
        <w:pStyle w:val="DescrArticle"/>
        <w:rPr>
          <w:rFonts w:ascii="Knauf" w:hAnsi="Knauf"/>
        </w:rPr>
      </w:pPr>
      <w:r w:rsidRPr="003E03FE">
        <w:rPr>
          <w:rFonts w:ascii="Knauf" w:hAnsi="Knauf"/>
        </w:rPr>
        <w:t>- Hauteur : 2,40 à 2,60 m</w:t>
      </w:r>
    </w:p>
    <w:p w14:paraId="4CF9130A" w14:textId="77777777" w:rsidR="003E03FE" w:rsidRPr="003E03FE" w:rsidRDefault="003E03FE" w:rsidP="003E03FE">
      <w:pPr>
        <w:pStyle w:val="DescrArticle"/>
        <w:rPr>
          <w:rFonts w:ascii="Knauf" w:hAnsi="Knauf"/>
        </w:rPr>
      </w:pPr>
      <w:r w:rsidRPr="003E03FE">
        <w:rPr>
          <w:rFonts w:ascii="Knauf" w:hAnsi="Knauf"/>
        </w:rPr>
        <w:t xml:space="preserve">- Affaiblissement acoustique </w:t>
      </w:r>
      <w:proofErr w:type="spellStart"/>
      <w:r w:rsidRPr="003E03FE">
        <w:rPr>
          <w:rFonts w:ascii="Knauf" w:hAnsi="Knauf"/>
        </w:rPr>
        <w:t>Rw+C</w:t>
      </w:r>
      <w:proofErr w:type="spellEnd"/>
      <w:r w:rsidRPr="003E03FE">
        <w:rPr>
          <w:rFonts w:ascii="Knauf" w:hAnsi="Knauf"/>
        </w:rPr>
        <w:t xml:space="preserve"> : 29 dB</w:t>
      </w:r>
    </w:p>
    <w:p w14:paraId="0A5C4C2A" w14:textId="77777777" w:rsidR="003E03FE" w:rsidRPr="003E03FE" w:rsidRDefault="003E03FE" w:rsidP="003E03FE">
      <w:pPr>
        <w:pStyle w:val="DescrArticle"/>
        <w:rPr>
          <w:rFonts w:ascii="Knauf" w:hAnsi="Knauf"/>
        </w:rPr>
      </w:pPr>
      <w:r w:rsidRPr="003E03FE">
        <w:rPr>
          <w:rFonts w:ascii="Knauf" w:hAnsi="Knauf"/>
        </w:rPr>
        <w:t>- Poids : 18,70 kg au m²</w:t>
      </w:r>
    </w:p>
    <w:p w14:paraId="11E29F75" w14:textId="77777777" w:rsidR="003E03FE" w:rsidRPr="003E03FE" w:rsidRDefault="003E03FE" w:rsidP="003E03FE">
      <w:pPr>
        <w:pStyle w:val="TitreArticle"/>
        <w:rPr>
          <w:rFonts w:ascii="Knauf" w:hAnsi="Knauf"/>
          <w:color w:val="auto"/>
        </w:rPr>
      </w:pPr>
      <w:r w:rsidRPr="003E03FE">
        <w:rPr>
          <w:rFonts w:ascii="Knauf" w:hAnsi="Knauf"/>
          <w:color w:val="auto"/>
        </w:rPr>
        <w:t>1.1.1-3</w:t>
      </w:r>
      <w:r w:rsidRPr="003E03FE">
        <w:rPr>
          <w:rFonts w:ascii="Knauf" w:hAnsi="Knauf"/>
          <w:color w:val="auto"/>
        </w:rPr>
        <w:tab/>
        <w:t>Cloison alvéolaire de distribution de 50 mm, parements standards pré-imprimé, panneaux de 1,20 m de largeur :</w:t>
      </w:r>
    </w:p>
    <w:p w14:paraId="3E0C07D2" w14:textId="77777777" w:rsidR="003E03FE" w:rsidRPr="006E1F21" w:rsidRDefault="003E03FE" w:rsidP="003E03FE">
      <w:pPr>
        <w:pStyle w:val="DescrArticle"/>
      </w:pPr>
    </w:p>
    <w:p w14:paraId="6E94E598" w14:textId="77777777" w:rsidR="003E03FE" w:rsidRPr="003E03FE" w:rsidRDefault="003E03FE" w:rsidP="003E03FE">
      <w:pPr>
        <w:pStyle w:val="DescrArticle"/>
        <w:rPr>
          <w:rFonts w:ascii="Knauf" w:hAnsi="Knauf"/>
        </w:rPr>
      </w:pPr>
      <w:r w:rsidRPr="003E03FE">
        <w:rPr>
          <w:rFonts w:ascii="Knauf" w:hAnsi="Knauf"/>
        </w:rPr>
        <w:t>- Marque : KNAUF ou équivalent</w:t>
      </w:r>
    </w:p>
    <w:p w14:paraId="6138DE0B" w14:textId="77777777" w:rsidR="003E03FE" w:rsidRPr="003E03FE" w:rsidRDefault="003E03FE" w:rsidP="003E03FE">
      <w:pPr>
        <w:pStyle w:val="DescrArticle"/>
        <w:rPr>
          <w:rFonts w:ascii="Knauf" w:hAnsi="Knauf"/>
        </w:rPr>
      </w:pPr>
      <w:r w:rsidRPr="003E03FE">
        <w:rPr>
          <w:rFonts w:ascii="Knauf" w:hAnsi="Knauf"/>
        </w:rPr>
        <w:t>- Système : POLYCLOISON 50</w:t>
      </w:r>
    </w:p>
    <w:p w14:paraId="5DAB4681" w14:textId="77777777" w:rsidR="003E03FE" w:rsidRPr="003E03FE" w:rsidRDefault="003E03FE" w:rsidP="003E03FE">
      <w:pPr>
        <w:pStyle w:val="DescrArticle"/>
        <w:rPr>
          <w:rFonts w:ascii="Knauf" w:hAnsi="Knauf"/>
        </w:rPr>
      </w:pPr>
      <w:r w:rsidRPr="003E03FE">
        <w:rPr>
          <w:rFonts w:ascii="Knauf" w:hAnsi="Knauf"/>
        </w:rPr>
        <w:t>- Type de parement : KNAUF SNOWBOARD 9,5</w:t>
      </w:r>
    </w:p>
    <w:p w14:paraId="0EBC9C08" w14:textId="77777777" w:rsidR="003E03FE" w:rsidRPr="003E03FE" w:rsidRDefault="003E03FE" w:rsidP="003E03FE">
      <w:pPr>
        <w:pStyle w:val="DescrArticle"/>
        <w:rPr>
          <w:rFonts w:ascii="Knauf" w:hAnsi="Knauf"/>
        </w:rPr>
      </w:pPr>
      <w:r w:rsidRPr="003E03FE">
        <w:rPr>
          <w:rFonts w:ascii="Knauf" w:hAnsi="Knauf"/>
        </w:rPr>
        <w:t>- Hauteur : 2,40 à 2,60 m</w:t>
      </w:r>
    </w:p>
    <w:p w14:paraId="74BA9839" w14:textId="77777777" w:rsidR="003E03FE" w:rsidRPr="003E03FE" w:rsidRDefault="003E03FE" w:rsidP="003E03FE">
      <w:pPr>
        <w:pStyle w:val="DescrArticle"/>
        <w:rPr>
          <w:rFonts w:ascii="Knauf" w:hAnsi="Knauf"/>
        </w:rPr>
      </w:pPr>
      <w:r w:rsidRPr="003E03FE">
        <w:rPr>
          <w:rFonts w:ascii="Knauf" w:hAnsi="Knauf"/>
        </w:rPr>
        <w:t xml:space="preserve">- Affaiblissement acoustique </w:t>
      </w:r>
      <w:proofErr w:type="spellStart"/>
      <w:r w:rsidRPr="003E03FE">
        <w:rPr>
          <w:rFonts w:ascii="Knauf" w:hAnsi="Knauf"/>
        </w:rPr>
        <w:t>Rw+C</w:t>
      </w:r>
      <w:proofErr w:type="spellEnd"/>
      <w:r w:rsidRPr="003E03FE">
        <w:rPr>
          <w:rFonts w:ascii="Knauf" w:hAnsi="Knauf"/>
        </w:rPr>
        <w:t xml:space="preserve"> : 29 dB</w:t>
      </w:r>
    </w:p>
    <w:p w14:paraId="2AC453A5" w14:textId="18F655DE" w:rsidR="003E03FE" w:rsidRPr="003E03FE" w:rsidRDefault="003E03FE" w:rsidP="003E03FE">
      <w:pPr>
        <w:pStyle w:val="DescrArticle"/>
        <w:rPr>
          <w:rFonts w:ascii="Knauf" w:hAnsi="Knauf"/>
        </w:rPr>
      </w:pPr>
      <w:r w:rsidRPr="003E03FE">
        <w:rPr>
          <w:rFonts w:ascii="Knauf" w:hAnsi="Knauf"/>
        </w:rPr>
        <w:t>- Poids : 17,10 kg au m²</w:t>
      </w:r>
    </w:p>
    <w:p w14:paraId="48C9BDDA" w14:textId="77777777" w:rsidR="003E03FE" w:rsidRPr="003E03FE" w:rsidRDefault="003E03FE" w:rsidP="003E03FE">
      <w:pPr>
        <w:pStyle w:val="TitreArticle"/>
        <w:rPr>
          <w:rFonts w:ascii="Knauf" w:hAnsi="Knauf"/>
          <w:color w:val="auto"/>
        </w:rPr>
      </w:pPr>
      <w:r w:rsidRPr="003E03FE">
        <w:rPr>
          <w:rFonts w:ascii="Knauf" w:hAnsi="Knauf"/>
          <w:color w:val="auto"/>
        </w:rPr>
        <w:t>1.1.1-4</w:t>
      </w:r>
      <w:r w:rsidRPr="003E03FE">
        <w:rPr>
          <w:rFonts w:ascii="Knauf" w:hAnsi="Knauf"/>
          <w:color w:val="auto"/>
        </w:rPr>
        <w:tab/>
        <w:t>Cloison alvéolaire de distribution de 50 mm, parements hydrofugé pré-imprimé, panneaux de 1,20 m de largeur :</w:t>
      </w:r>
    </w:p>
    <w:p w14:paraId="7E853706" w14:textId="77777777" w:rsidR="003E03FE" w:rsidRPr="006E1F21" w:rsidRDefault="003E03FE" w:rsidP="003E03FE">
      <w:pPr>
        <w:pStyle w:val="DescrArticle"/>
      </w:pPr>
    </w:p>
    <w:p w14:paraId="579CD16C" w14:textId="77777777" w:rsidR="003E03FE" w:rsidRPr="003E03FE" w:rsidRDefault="003E03FE" w:rsidP="003E03FE">
      <w:pPr>
        <w:pStyle w:val="DescrArticle"/>
        <w:rPr>
          <w:rFonts w:ascii="Knauf" w:hAnsi="Knauf"/>
        </w:rPr>
      </w:pPr>
      <w:r w:rsidRPr="003E03FE">
        <w:rPr>
          <w:rFonts w:ascii="Knauf" w:hAnsi="Knauf"/>
        </w:rPr>
        <w:t>- Marque : KNAUF ou équivalent</w:t>
      </w:r>
    </w:p>
    <w:p w14:paraId="361AF9F8" w14:textId="77777777" w:rsidR="003E03FE" w:rsidRPr="003E03FE" w:rsidRDefault="003E03FE" w:rsidP="003E03FE">
      <w:pPr>
        <w:pStyle w:val="DescrArticle"/>
        <w:rPr>
          <w:rFonts w:ascii="Knauf" w:hAnsi="Knauf"/>
        </w:rPr>
      </w:pPr>
      <w:r w:rsidRPr="003E03FE">
        <w:rPr>
          <w:rFonts w:ascii="Knauf" w:hAnsi="Knauf"/>
        </w:rPr>
        <w:t>- Système : POLYCLOISON 50</w:t>
      </w:r>
    </w:p>
    <w:p w14:paraId="43F481D9" w14:textId="77777777" w:rsidR="003E03FE" w:rsidRPr="003E03FE" w:rsidRDefault="003E03FE" w:rsidP="003E03FE">
      <w:pPr>
        <w:pStyle w:val="DescrArticle"/>
        <w:rPr>
          <w:rFonts w:ascii="Knauf" w:hAnsi="Knauf"/>
        </w:rPr>
      </w:pPr>
      <w:r w:rsidRPr="003E03FE">
        <w:rPr>
          <w:rFonts w:ascii="Knauf" w:hAnsi="Knauf"/>
        </w:rPr>
        <w:t>- Type de parement : KNAUF SNOWBOARD HYDROFUGE 9,5</w:t>
      </w:r>
    </w:p>
    <w:p w14:paraId="16264B1C" w14:textId="77777777" w:rsidR="003E03FE" w:rsidRPr="003E03FE" w:rsidRDefault="003E03FE" w:rsidP="003E03FE">
      <w:pPr>
        <w:pStyle w:val="DescrArticle"/>
        <w:rPr>
          <w:rFonts w:ascii="Knauf" w:hAnsi="Knauf"/>
        </w:rPr>
      </w:pPr>
      <w:r w:rsidRPr="003E03FE">
        <w:rPr>
          <w:rFonts w:ascii="Knauf" w:hAnsi="Knauf"/>
        </w:rPr>
        <w:t>- Hauteur : 2,40 à 2,60 m</w:t>
      </w:r>
    </w:p>
    <w:p w14:paraId="561C2C84" w14:textId="77777777" w:rsidR="003E03FE" w:rsidRPr="003E03FE" w:rsidRDefault="003E03FE" w:rsidP="003E03FE">
      <w:pPr>
        <w:pStyle w:val="DescrArticle"/>
        <w:rPr>
          <w:rFonts w:ascii="Knauf" w:hAnsi="Knauf"/>
        </w:rPr>
      </w:pPr>
      <w:r w:rsidRPr="003E03FE">
        <w:rPr>
          <w:rFonts w:ascii="Knauf" w:hAnsi="Knauf"/>
        </w:rPr>
        <w:t xml:space="preserve">- Affaiblissement acoustique </w:t>
      </w:r>
      <w:proofErr w:type="spellStart"/>
      <w:r w:rsidRPr="003E03FE">
        <w:rPr>
          <w:rFonts w:ascii="Knauf" w:hAnsi="Knauf"/>
        </w:rPr>
        <w:t>Rw+C</w:t>
      </w:r>
      <w:proofErr w:type="spellEnd"/>
      <w:r w:rsidRPr="003E03FE">
        <w:rPr>
          <w:rFonts w:ascii="Knauf" w:hAnsi="Knauf"/>
        </w:rPr>
        <w:t xml:space="preserve"> : 29 dB</w:t>
      </w:r>
    </w:p>
    <w:p w14:paraId="11E49867" w14:textId="77777777" w:rsidR="003E03FE" w:rsidRPr="003E03FE" w:rsidRDefault="003E03FE" w:rsidP="003E03FE">
      <w:pPr>
        <w:pStyle w:val="DescrArticle"/>
        <w:rPr>
          <w:rFonts w:ascii="Knauf" w:hAnsi="Knauf"/>
        </w:rPr>
      </w:pPr>
      <w:r w:rsidRPr="003E03FE">
        <w:rPr>
          <w:rFonts w:ascii="Knauf" w:hAnsi="Knauf"/>
        </w:rPr>
        <w:t>- Poids : 18,610 kg au m²</w:t>
      </w:r>
    </w:p>
    <w:p w14:paraId="49E361C0" w14:textId="77777777" w:rsidR="0031661B" w:rsidRDefault="0031661B" w:rsidP="008D0C53">
      <w:pPr>
        <w:pStyle w:val="DescrArticle"/>
        <w:rPr>
          <w:rFonts w:ascii="Knauf" w:hAnsi="Knauf"/>
        </w:rPr>
      </w:pPr>
    </w:p>
    <w:p w14:paraId="69C0CA5A" w14:textId="77777777" w:rsidR="0031661B" w:rsidRPr="00F420FA" w:rsidRDefault="0031661B" w:rsidP="003E03FE">
      <w:pPr>
        <w:pStyle w:val="DescrArticle"/>
        <w:ind w:left="0"/>
        <w:rPr>
          <w:rFonts w:ascii="Knauf" w:hAnsi="Knauf"/>
        </w:rPr>
      </w:pPr>
    </w:p>
    <w:p w14:paraId="25C64DF6" w14:textId="4DAEF4B8" w:rsidR="00D46CEF" w:rsidRDefault="00F14923" w:rsidP="008F56FB">
      <w:pPr>
        <w:pStyle w:val="Structure"/>
        <w:rPr>
          <w:rFonts w:ascii="Knauf" w:eastAsiaTheme="majorEastAsia" w:hAnsi="Knauf" w:cstheme="majorBidi"/>
          <w:color w:val="243F60" w:themeColor="accent1" w:themeShade="7F"/>
          <w:sz w:val="24"/>
        </w:rPr>
      </w:pPr>
      <w:r>
        <w:rPr>
          <w:rFonts w:ascii="Knauf" w:eastAsiaTheme="majorEastAsia" w:hAnsi="Knauf" w:cstheme="majorBidi"/>
          <w:color w:val="243F60" w:themeColor="accent1" w:themeShade="7F"/>
          <w:sz w:val="24"/>
        </w:rPr>
        <w:lastRenderedPageBreak/>
        <w:t>1</w:t>
      </w:r>
      <w:r w:rsidR="008F56FB" w:rsidRPr="008F56FB">
        <w:rPr>
          <w:rFonts w:ascii="Knauf" w:eastAsiaTheme="majorEastAsia" w:hAnsi="Knauf" w:cstheme="majorBidi"/>
          <w:color w:val="243F60" w:themeColor="accent1" w:themeShade="7F"/>
          <w:sz w:val="24"/>
        </w:rPr>
        <w:t>.1.</w:t>
      </w:r>
      <w:r>
        <w:rPr>
          <w:rFonts w:ascii="Knauf" w:eastAsiaTheme="majorEastAsia" w:hAnsi="Knauf" w:cstheme="majorBidi"/>
          <w:color w:val="243F60" w:themeColor="accent1" w:themeShade="7F"/>
          <w:sz w:val="24"/>
        </w:rPr>
        <w:t>2</w:t>
      </w:r>
      <w:r w:rsidR="008F56FB" w:rsidRPr="008F56FB">
        <w:rPr>
          <w:rFonts w:ascii="Knauf" w:eastAsiaTheme="majorEastAsia" w:hAnsi="Knauf" w:cstheme="majorBidi"/>
          <w:color w:val="243F60" w:themeColor="accent1" w:themeShade="7F"/>
          <w:sz w:val="24"/>
        </w:rPr>
        <w:tab/>
      </w:r>
      <w:r>
        <w:rPr>
          <w:rFonts w:ascii="Knauf" w:eastAsiaTheme="majorEastAsia" w:hAnsi="Knauf" w:cstheme="majorBidi"/>
          <w:color w:val="243F60" w:themeColor="accent1" w:themeShade="7F"/>
          <w:sz w:val="24"/>
        </w:rPr>
        <w:t xml:space="preserve">CLOISON ALVEOLAIRE DE DISTRIBUTION DE </w:t>
      </w:r>
      <w:r>
        <w:rPr>
          <w:rFonts w:ascii="Knauf" w:eastAsiaTheme="majorEastAsia" w:hAnsi="Knauf" w:cstheme="majorBidi"/>
          <w:color w:val="243F60" w:themeColor="accent1" w:themeShade="7F"/>
          <w:sz w:val="24"/>
        </w:rPr>
        <w:t>6</w:t>
      </w:r>
      <w:r>
        <w:rPr>
          <w:rFonts w:ascii="Knauf" w:eastAsiaTheme="majorEastAsia" w:hAnsi="Knauf" w:cstheme="majorBidi"/>
          <w:color w:val="243F60" w:themeColor="accent1" w:themeShade="7F"/>
          <w:sz w:val="24"/>
        </w:rPr>
        <w:t>0 MM</w:t>
      </w:r>
      <w:r>
        <w:rPr>
          <w:rFonts w:ascii="Knauf" w:eastAsiaTheme="majorEastAsia" w:hAnsi="Knauf" w:cstheme="majorBidi"/>
          <w:color w:val="243F60" w:themeColor="accent1" w:themeShade="7F"/>
          <w:sz w:val="24"/>
        </w:rPr>
        <w:t> :</w:t>
      </w:r>
    </w:p>
    <w:p w14:paraId="221B8F20" w14:textId="77777777" w:rsidR="00B4077B" w:rsidRDefault="00B4077B" w:rsidP="008F56FB">
      <w:pPr>
        <w:pStyle w:val="Structure"/>
        <w:rPr>
          <w:rFonts w:ascii="Knauf" w:eastAsiaTheme="majorEastAsia" w:hAnsi="Knauf" w:cstheme="majorBidi"/>
          <w:color w:val="243F60" w:themeColor="accent1" w:themeShade="7F"/>
          <w:sz w:val="24"/>
        </w:rPr>
      </w:pPr>
    </w:p>
    <w:p w14:paraId="0F750CFA" w14:textId="26EF144D" w:rsidR="0066247B" w:rsidRDefault="00C660B6" w:rsidP="00B4077B">
      <w:pPr>
        <w:pStyle w:val="DescrArticle"/>
        <w:rPr>
          <w:rFonts w:ascii="Knauf" w:hAnsi="Knauf"/>
        </w:rPr>
      </w:pPr>
      <w:r w:rsidRPr="00C660B6">
        <w:rPr>
          <w:rFonts w:ascii="Knauf" w:hAnsi="Knauf"/>
        </w:rPr>
        <w:t>Cloison alvéolaire de 60 mm d'épaisseur constituée de panneaux avec parements en plaques de plâtre solidarisées par encollage sur réseau alvéolaire en carton à mailles hexagonales. Mise en œuvre par emboîtement des panneaux entre un rail haut et une semelle basse (fixation espacée de 50 cm) en bois ou en panneaux de particules de bois. Accessoires de liaison en bois débité (clavettes, fourrures, cales, etc.). Vissage par vis TTPC (Tête Trompette Pointe Clou) à chaque 1/3 en hauteur et tous les 25 cm en largeur. Traitement des joints entre panneaux, angles, cueillies par bande et enduit du fabricant. 3,00 m de hauteur d'emploi maximum.</w:t>
      </w:r>
    </w:p>
    <w:p w14:paraId="51E9C773" w14:textId="77777777" w:rsidR="00C660B6" w:rsidRDefault="00C660B6" w:rsidP="00B4077B">
      <w:pPr>
        <w:pStyle w:val="DescrArticle"/>
        <w:rPr>
          <w:rFonts w:ascii="Knauf" w:hAnsi="Knauf"/>
        </w:rPr>
      </w:pPr>
    </w:p>
    <w:p w14:paraId="50B91BC3" w14:textId="77777777" w:rsidR="00C660B6" w:rsidRDefault="00C660B6" w:rsidP="00B4077B">
      <w:pPr>
        <w:pStyle w:val="DescrArticle"/>
        <w:rPr>
          <w:rFonts w:ascii="Knauf" w:hAnsi="Knauf"/>
        </w:rPr>
      </w:pPr>
    </w:p>
    <w:p w14:paraId="27450C6E" w14:textId="77777777" w:rsidR="002D7A6D" w:rsidRPr="002D7A6D" w:rsidRDefault="002D7A6D" w:rsidP="002D7A6D">
      <w:pPr>
        <w:pStyle w:val="TitreArticle"/>
        <w:rPr>
          <w:rFonts w:ascii="Knauf" w:hAnsi="Knauf"/>
          <w:color w:val="auto"/>
        </w:rPr>
      </w:pPr>
      <w:r w:rsidRPr="002D7A6D">
        <w:rPr>
          <w:rFonts w:ascii="Knauf" w:hAnsi="Knauf"/>
          <w:color w:val="auto"/>
        </w:rPr>
        <w:t>1.1.2-1</w:t>
      </w:r>
      <w:r w:rsidRPr="002D7A6D">
        <w:rPr>
          <w:rFonts w:ascii="Knauf" w:hAnsi="Knauf"/>
          <w:color w:val="auto"/>
        </w:rPr>
        <w:tab/>
        <w:t>Cloison alvéolaire de distribution de 60 mm, parements standards, panneaux de 1,20 m de largeur :</w:t>
      </w:r>
    </w:p>
    <w:p w14:paraId="1EFAA524" w14:textId="77777777" w:rsidR="002D7A6D" w:rsidRPr="006E1F21" w:rsidRDefault="002D7A6D" w:rsidP="002D7A6D">
      <w:pPr>
        <w:pStyle w:val="DescrArticle"/>
      </w:pPr>
    </w:p>
    <w:p w14:paraId="109E0D01" w14:textId="77777777" w:rsidR="002D7A6D" w:rsidRPr="002D7A6D" w:rsidRDefault="002D7A6D" w:rsidP="002D7A6D">
      <w:pPr>
        <w:pStyle w:val="DescrArticle"/>
        <w:rPr>
          <w:rFonts w:ascii="Knauf" w:hAnsi="Knauf"/>
        </w:rPr>
      </w:pPr>
      <w:r w:rsidRPr="002D7A6D">
        <w:rPr>
          <w:rFonts w:ascii="Knauf" w:hAnsi="Knauf"/>
        </w:rPr>
        <w:t>- Marque : KNAUF ou équivalent</w:t>
      </w:r>
    </w:p>
    <w:p w14:paraId="1A659850" w14:textId="77777777" w:rsidR="002D7A6D" w:rsidRPr="002D7A6D" w:rsidRDefault="002D7A6D" w:rsidP="002D7A6D">
      <w:pPr>
        <w:pStyle w:val="DescrArticle"/>
        <w:rPr>
          <w:rFonts w:ascii="Knauf" w:hAnsi="Knauf"/>
        </w:rPr>
      </w:pPr>
      <w:r w:rsidRPr="002D7A6D">
        <w:rPr>
          <w:rFonts w:ascii="Knauf" w:hAnsi="Knauf"/>
        </w:rPr>
        <w:t>- Système : POLYCLOISON 60</w:t>
      </w:r>
    </w:p>
    <w:p w14:paraId="4690EA56" w14:textId="77777777" w:rsidR="002D7A6D" w:rsidRPr="002D7A6D" w:rsidRDefault="002D7A6D" w:rsidP="002D7A6D">
      <w:pPr>
        <w:pStyle w:val="DescrArticle"/>
        <w:rPr>
          <w:rFonts w:ascii="Knauf" w:hAnsi="Knauf"/>
        </w:rPr>
      </w:pPr>
      <w:r w:rsidRPr="002D7A6D">
        <w:rPr>
          <w:rFonts w:ascii="Knauf" w:hAnsi="Knauf"/>
        </w:rPr>
        <w:t>- Type de parement : KNAUF KS 9,5</w:t>
      </w:r>
    </w:p>
    <w:p w14:paraId="407AC4B3" w14:textId="77777777" w:rsidR="002D7A6D" w:rsidRPr="002D7A6D" w:rsidRDefault="002D7A6D" w:rsidP="002D7A6D">
      <w:pPr>
        <w:pStyle w:val="DescrArticle"/>
        <w:rPr>
          <w:rFonts w:ascii="Knauf" w:hAnsi="Knauf"/>
        </w:rPr>
      </w:pPr>
      <w:r w:rsidRPr="002D7A6D">
        <w:rPr>
          <w:rFonts w:ascii="Knauf" w:hAnsi="Knauf"/>
        </w:rPr>
        <w:t>- Hauteur : 2,70 à 3,00 m</w:t>
      </w:r>
    </w:p>
    <w:p w14:paraId="40D8F09A" w14:textId="77777777" w:rsidR="002D7A6D" w:rsidRPr="002D7A6D" w:rsidRDefault="002D7A6D" w:rsidP="002D7A6D">
      <w:pPr>
        <w:pStyle w:val="DescrArticle"/>
        <w:rPr>
          <w:rFonts w:ascii="Knauf" w:hAnsi="Knauf"/>
        </w:rPr>
      </w:pPr>
      <w:r w:rsidRPr="002D7A6D">
        <w:rPr>
          <w:rFonts w:ascii="Knauf" w:hAnsi="Knauf"/>
        </w:rPr>
        <w:t xml:space="preserve">- Affaiblissement acoustique </w:t>
      </w:r>
      <w:proofErr w:type="spellStart"/>
      <w:r w:rsidRPr="002D7A6D">
        <w:rPr>
          <w:rFonts w:ascii="Knauf" w:hAnsi="Knauf"/>
        </w:rPr>
        <w:t>Rw+C</w:t>
      </w:r>
      <w:proofErr w:type="spellEnd"/>
      <w:r w:rsidRPr="002D7A6D">
        <w:rPr>
          <w:rFonts w:ascii="Knauf" w:hAnsi="Knauf"/>
        </w:rPr>
        <w:t xml:space="preserve"> : 29 dB</w:t>
      </w:r>
    </w:p>
    <w:p w14:paraId="5D931B29" w14:textId="77777777" w:rsidR="002D7A6D" w:rsidRPr="002D7A6D" w:rsidRDefault="002D7A6D" w:rsidP="002D7A6D">
      <w:pPr>
        <w:pStyle w:val="DescrArticle"/>
        <w:rPr>
          <w:rFonts w:ascii="Knauf" w:hAnsi="Knauf"/>
        </w:rPr>
      </w:pPr>
      <w:r w:rsidRPr="002D7A6D">
        <w:rPr>
          <w:rFonts w:ascii="Knauf" w:hAnsi="Knauf"/>
        </w:rPr>
        <w:t>- Poids : 17,40 kg au m²</w:t>
      </w:r>
    </w:p>
    <w:p w14:paraId="6F85DE37" w14:textId="77777777" w:rsidR="002D7A6D" w:rsidRPr="002D7A6D" w:rsidRDefault="002D7A6D" w:rsidP="002D7A6D">
      <w:pPr>
        <w:pStyle w:val="TitreArticle"/>
        <w:rPr>
          <w:rFonts w:ascii="Knauf" w:hAnsi="Knauf"/>
          <w:color w:val="auto"/>
        </w:rPr>
      </w:pPr>
      <w:r w:rsidRPr="002D7A6D">
        <w:rPr>
          <w:rFonts w:ascii="Knauf" w:hAnsi="Knauf"/>
          <w:color w:val="auto"/>
        </w:rPr>
        <w:t>1.1.2-2</w:t>
      </w:r>
      <w:r w:rsidRPr="002D7A6D">
        <w:rPr>
          <w:rFonts w:ascii="Knauf" w:hAnsi="Knauf"/>
          <w:color w:val="auto"/>
        </w:rPr>
        <w:tab/>
        <w:t>Cloison alvéolaire de distribution de 60 mm, parements hydrofuges, panneaux de 1,20 m de largeur :</w:t>
      </w:r>
    </w:p>
    <w:p w14:paraId="7DAADA83" w14:textId="77777777" w:rsidR="002D7A6D" w:rsidRPr="006E1F21" w:rsidRDefault="002D7A6D" w:rsidP="002D7A6D">
      <w:pPr>
        <w:pStyle w:val="DescrArticle"/>
      </w:pPr>
    </w:p>
    <w:p w14:paraId="1E8DE195" w14:textId="77777777" w:rsidR="002D7A6D" w:rsidRPr="002D7A6D" w:rsidRDefault="002D7A6D" w:rsidP="002D7A6D">
      <w:pPr>
        <w:pStyle w:val="DescrArticle"/>
        <w:rPr>
          <w:rFonts w:ascii="Knauf" w:hAnsi="Knauf"/>
        </w:rPr>
      </w:pPr>
      <w:r w:rsidRPr="002D7A6D">
        <w:rPr>
          <w:rFonts w:ascii="Knauf" w:hAnsi="Knauf"/>
        </w:rPr>
        <w:t>- Marque : KNAUF ou équivalent</w:t>
      </w:r>
    </w:p>
    <w:p w14:paraId="4413CCB2" w14:textId="77777777" w:rsidR="002D7A6D" w:rsidRPr="002D7A6D" w:rsidRDefault="002D7A6D" w:rsidP="002D7A6D">
      <w:pPr>
        <w:pStyle w:val="DescrArticle"/>
        <w:rPr>
          <w:rFonts w:ascii="Knauf" w:hAnsi="Knauf"/>
        </w:rPr>
      </w:pPr>
      <w:r w:rsidRPr="002D7A6D">
        <w:rPr>
          <w:rFonts w:ascii="Knauf" w:hAnsi="Knauf"/>
        </w:rPr>
        <w:t>- Système : POLYCLOISON 60</w:t>
      </w:r>
    </w:p>
    <w:p w14:paraId="46A0B203" w14:textId="77777777" w:rsidR="002D7A6D" w:rsidRPr="002D7A6D" w:rsidRDefault="002D7A6D" w:rsidP="002D7A6D">
      <w:pPr>
        <w:pStyle w:val="DescrArticle"/>
        <w:rPr>
          <w:rFonts w:ascii="Knauf" w:hAnsi="Knauf"/>
        </w:rPr>
      </w:pPr>
      <w:r w:rsidRPr="002D7A6D">
        <w:rPr>
          <w:rFonts w:ascii="Knauf" w:hAnsi="Knauf"/>
        </w:rPr>
        <w:t>- Type de parement : KNAUF KH 9,5</w:t>
      </w:r>
    </w:p>
    <w:p w14:paraId="1DDA05C4" w14:textId="77777777" w:rsidR="002D7A6D" w:rsidRPr="002D7A6D" w:rsidRDefault="002D7A6D" w:rsidP="002D7A6D">
      <w:pPr>
        <w:pStyle w:val="DescrArticle"/>
        <w:rPr>
          <w:rFonts w:ascii="Knauf" w:hAnsi="Knauf"/>
        </w:rPr>
      </w:pPr>
      <w:r w:rsidRPr="002D7A6D">
        <w:rPr>
          <w:rFonts w:ascii="Knauf" w:hAnsi="Knauf"/>
        </w:rPr>
        <w:t>- Hauteur : 2,70 à 3,00 m</w:t>
      </w:r>
    </w:p>
    <w:p w14:paraId="501C0087" w14:textId="77777777" w:rsidR="002D7A6D" w:rsidRPr="002D7A6D" w:rsidRDefault="002D7A6D" w:rsidP="002D7A6D">
      <w:pPr>
        <w:pStyle w:val="DescrArticle"/>
        <w:rPr>
          <w:rFonts w:ascii="Knauf" w:hAnsi="Knauf"/>
        </w:rPr>
      </w:pPr>
      <w:r w:rsidRPr="002D7A6D">
        <w:rPr>
          <w:rFonts w:ascii="Knauf" w:hAnsi="Knauf"/>
        </w:rPr>
        <w:t xml:space="preserve">- Affaiblissement acoustique </w:t>
      </w:r>
      <w:proofErr w:type="spellStart"/>
      <w:r w:rsidRPr="002D7A6D">
        <w:rPr>
          <w:rFonts w:ascii="Knauf" w:hAnsi="Knauf"/>
        </w:rPr>
        <w:t>Rw+C</w:t>
      </w:r>
      <w:proofErr w:type="spellEnd"/>
      <w:r w:rsidRPr="002D7A6D">
        <w:rPr>
          <w:rFonts w:ascii="Knauf" w:hAnsi="Knauf"/>
        </w:rPr>
        <w:t xml:space="preserve"> : 29 dB</w:t>
      </w:r>
    </w:p>
    <w:p w14:paraId="5D4D0A17" w14:textId="77777777" w:rsidR="002D7A6D" w:rsidRPr="002D7A6D" w:rsidRDefault="002D7A6D" w:rsidP="002D7A6D">
      <w:pPr>
        <w:pStyle w:val="DescrArticle"/>
        <w:rPr>
          <w:rFonts w:ascii="Knauf" w:hAnsi="Knauf"/>
        </w:rPr>
      </w:pPr>
      <w:r w:rsidRPr="002D7A6D">
        <w:rPr>
          <w:rFonts w:ascii="Knauf" w:hAnsi="Knauf"/>
        </w:rPr>
        <w:t>- Poids : 18,90 kg au m²</w:t>
      </w:r>
    </w:p>
    <w:p w14:paraId="6F890665" w14:textId="77777777" w:rsidR="002D7A6D" w:rsidRPr="002D7A6D" w:rsidRDefault="002D7A6D" w:rsidP="002D7A6D">
      <w:pPr>
        <w:pStyle w:val="DescrArticle"/>
        <w:rPr>
          <w:rFonts w:ascii="Knauf" w:hAnsi="Knauf"/>
        </w:rPr>
      </w:pPr>
      <w:proofErr w:type="gramStart"/>
      <w:r w:rsidRPr="002D7A6D">
        <w:rPr>
          <w:rFonts w:ascii="Knauf" w:hAnsi="Knauf"/>
        </w:rPr>
        <w:t>o</w:t>
      </w:r>
      <w:proofErr w:type="gramEnd"/>
      <w:r w:rsidRPr="002D7A6D">
        <w:rPr>
          <w:rFonts w:ascii="Knauf" w:hAnsi="Knauf"/>
        </w:rPr>
        <w:t xml:space="preserve"> (parement en carton vert)</w:t>
      </w:r>
    </w:p>
    <w:p w14:paraId="76C73C10" w14:textId="77777777" w:rsidR="002D7A6D" w:rsidRPr="002D7A6D" w:rsidRDefault="002D7A6D" w:rsidP="002D7A6D">
      <w:pPr>
        <w:pStyle w:val="DescrArticle"/>
        <w:rPr>
          <w:rFonts w:ascii="Knauf" w:hAnsi="Knauf"/>
        </w:rPr>
      </w:pPr>
      <w:r w:rsidRPr="002D7A6D">
        <w:rPr>
          <w:rFonts w:ascii="Knauf" w:hAnsi="Knauf"/>
        </w:rPr>
        <w:t>- Largeur ossature : 36 mm (ailes de 40)</w:t>
      </w:r>
    </w:p>
    <w:p w14:paraId="545816E4" w14:textId="77777777" w:rsidR="002D7A6D" w:rsidRPr="002D7A6D" w:rsidRDefault="002D7A6D" w:rsidP="002D7A6D">
      <w:pPr>
        <w:pStyle w:val="DescrArticle"/>
        <w:rPr>
          <w:rFonts w:ascii="Knauf" w:hAnsi="Knauf"/>
        </w:rPr>
      </w:pPr>
      <w:r w:rsidRPr="002D7A6D">
        <w:rPr>
          <w:rFonts w:ascii="Knauf" w:hAnsi="Knauf"/>
        </w:rPr>
        <w:t xml:space="preserve">- Affaiblissement acoustique </w:t>
      </w:r>
      <w:proofErr w:type="spellStart"/>
      <w:r w:rsidRPr="002D7A6D">
        <w:rPr>
          <w:rFonts w:ascii="Knauf" w:hAnsi="Knauf"/>
        </w:rPr>
        <w:t>Rw+C</w:t>
      </w:r>
      <w:proofErr w:type="spellEnd"/>
      <w:r w:rsidRPr="002D7A6D">
        <w:rPr>
          <w:rFonts w:ascii="Knauf" w:hAnsi="Knauf"/>
        </w:rPr>
        <w:t xml:space="preserve"> : 37 dB</w:t>
      </w:r>
    </w:p>
    <w:p w14:paraId="52730404" w14:textId="77777777" w:rsidR="002D7A6D" w:rsidRPr="002D7A6D" w:rsidRDefault="002D7A6D" w:rsidP="002D7A6D">
      <w:pPr>
        <w:pStyle w:val="DescrArticle"/>
        <w:rPr>
          <w:rFonts w:ascii="Knauf" w:hAnsi="Knauf"/>
        </w:rPr>
      </w:pPr>
      <w:r w:rsidRPr="002D7A6D">
        <w:rPr>
          <w:rFonts w:ascii="Knauf" w:hAnsi="Knauf"/>
        </w:rPr>
        <w:t>- Résistance au feu : E.I. 60</w:t>
      </w:r>
    </w:p>
    <w:p w14:paraId="216DE978" w14:textId="77777777" w:rsidR="002D7A6D" w:rsidRPr="002D7A6D" w:rsidRDefault="002D7A6D" w:rsidP="002D7A6D">
      <w:pPr>
        <w:pStyle w:val="DescrArticle"/>
        <w:rPr>
          <w:rFonts w:ascii="Knauf" w:hAnsi="Knauf"/>
        </w:rPr>
      </w:pPr>
      <w:r w:rsidRPr="002D7A6D">
        <w:rPr>
          <w:rFonts w:ascii="Knauf" w:hAnsi="Knauf"/>
        </w:rPr>
        <w:t>- Poids : 38,30 kg au m²</w:t>
      </w:r>
    </w:p>
    <w:p w14:paraId="10A2562C" w14:textId="77777777" w:rsidR="002D7A6D" w:rsidRDefault="002D7A6D" w:rsidP="002D7A6D">
      <w:pPr>
        <w:pStyle w:val="DescrArticle"/>
      </w:pPr>
    </w:p>
    <w:p w14:paraId="6B2F160A" w14:textId="77777777" w:rsidR="00C660B6" w:rsidRDefault="00C660B6" w:rsidP="00B4077B">
      <w:pPr>
        <w:pStyle w:val="DescrArticle"/>
        <w:rPr>
          <w:rFonts w:ascii="Knauf" w:hAnsi="Knauf"/>
        </w:rPr>
      </w:pPr>
    </w:p>
    <w:sectPr w:rsidR="00C660B6" w:rsidSect="00226D71">
      <w:headerReference w:type="default" r:id="rId11"/>
      <w:footerReference w:type="default" r:id="rId12"/>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38B63" w14:textId="77777777" w:rsidR="00707100" w:rsidRDefault="00707100">
      <w:r>
        <w:separator/>
      </w:r>
    </w:p>
  </w:endnote>
  <w:endnote w:type="continuationSeparator" w:id="0">
    <w:p w14:paraId="5C78ABFF" w14:textId="77777777" w:rsidR="00707100" w:rsidRDefault="0070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auf">
    <w:panose1 w:val="00000000000000000000"/>
    <w:charset w:val="00"/>
    <w:family w:val="modern"/>
    <w:notTrueType/>
    <w:pitch w:val="variable"/>
    <w:sig w:usb0="A10000FF" w:usb1="4001E07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nauf Office Head">
    <w:panose1 w:val="00000000000000000000"/>
    <w:charset w:val="00"/>
    <w:family w:val="auto"/>
    <w:pitch w:val="variable"/>
    <w:sig w:usb0="A10000FF" w:usb1="4001E07B" w:usb2="00000000" w:usb3="00000000" w:csb0="0000009B" w:csb1="00000000"/>
  </w:font>
  <w:font w:name="Knauf Office">
    <w:panose1 w:val="00000000000000000000"/>
    <w:charset w:val="00"/>
    <w:family w:val="auto"/>
    <w:pitch w:val="variable"/>
    <w:sig w:usb0="A10000FF" w:usb1="4001E0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Content>
      <w:sdt>
        <w:sdtPr>
          <w:rPr>
            <w:rFonts w:ascii="Knauf" w:hAnsi="Knauf"/>
            <w:sz w:val="16"/>
            <w:szCs w:val="16"/>
          </w:rPr>
          <w:id w:val="-1769616900"/>
          <w:docPartObj>
            <w:docPartGallery w:val="Page Numbers (Top of Page)"/>
            <w:docPartUnique/>
          </w:docPartObj>
        </w:sdt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6131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0623E"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62336"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5B3A5" w14:textId="77777777" w:rsidR="00707100" w:rsidRDefault="00707100">
      <w:r>
        <w:separator/>
      </w:r>
    </w:p>
  </w:footnote>
  <w:footnote w:type="continuationSeparator" w:id="0">
    <w:p w14:paraId="798A0D40" w14:textId="77777777" w:rsidR="00707100" w:rsidRDefault="00707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0BC6" w14:textId="288A3F56" w:rsidR="00C436A5" w:rsidRPr="00274AA8" w:rsidRDefault="00274AA8" w:rsidP="00274AA8">
    <w:pPr>
      <w:pStyle w:val="TitreEntete"/>
      <w:ind w:left="720" w:firstLine="1134"/>
      <w:rPr>
        <w:rFonts w:ascii="Knauf" w:hAnsi="Knauf"/>
      </w:rPr>
    </w:pPr>
    <w:r>
      <w:rPr>
        <w:noProof/>
      </w:rPr>
      <mc:AlternateContent>
        <mc:Choice Requires="wpg">
          <w:drawing>
            <wp:anchor distT="0" distB="0" distL="114300" distR="114300" simplePos="0" relativeHeight="251658240"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0A1E00B" id="Groupe 2" o:spid="_x0000_s1026" style="position:absolute;margin-left:.1pt;margin-top:-11.95pt;width:95.45pt;height:48.2pt;z-index:251658240"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6C333D" w:rsidRPr="00274AA8">
      <w:rPr>
        <w:rFonts w:ascii="Knauf" w:hAnsi="Knauf"/>
        <w:sz w:val="22"/>
        <w:szCs w:val="22"/>
      </w:rPr>
      <w:t xml:space="preserve">Cahier des Clauses Techniques Particulières – </w:t>
    </w:r>
    <w:bookmarkStart w:id="7" w:name="_Hlk120784716"/>
    <w:r w:rsidR="000B67AE">
      <w:rPr>
        <w:rFonts w:ascii="Knauf" w:hAnsi="Knauf"/>
        <w:sz w:val="22"/>
        <w:szCs w:val="22"/>
      </w:rPr>
      <w:t>27</w:t>
    </w:r>
    <w:r w:rsidR="006351EF" w:rsidRPr="00274AA8">
      <w:rPr>
        <w:rFonts w:ascii="Knauf" w:hAnsi="Knauf"/>
        <w:sz w:val="22"/>
        <w:szCs w:val="22"/>
      </w:rPr>
      <w:t xml:space="preserve"> </w:t>
    </w:r>
    <w:r w:rsidR="000B67AE">
      <w:rPr>
        <w:rFonts w:ascii="Knauf" w:hAnsi="Knauf"/>
        <w:sz w:val="22"/>
        <w:szCs w:val="22"/>
      </w:rPr>
      <w:t>janvier</w:t>
    </w:r>
    <w:r w:rsidR="00323A66" w:rsidRPr="00274AA8">
      <w:rPr>
        <w:rFonts w:ascii="Knauf" w:hAnsi="Knauf"/>
        <w:sz w:val="22"/>
        <w:szCs w:val="22"/>
      </w:rPr>
      <w:t xml:space="preserve"> </w:t>
    </w:r>
    <w:bookmarkEnd w:id="7"/>
    <w:r w:rsidR="006C333D" w:rsidRPr="00274AA8">
      <w:rPr>
        <w:rFonts w:ascii="Knauf" w:hAnsi="Knauf"/>
        <w:sz w:val="22"/>
        <w:szCs w:val="22"/>
      </w:rPr>
      <w:t>202</w:t>
    </w:r>
    <w:r w:rsidR="000B67AE">
      <w:rPr>
        <w:rFonts w:ascii="Knauf" w:hAnsi="Knauf"/>
        <w:sz w:val="22"/>
        <w:szCs w:val="22"/>
      </w:rPr>
      <w:t>2</w:t>
    </w:r>
    <w:r>
      <w:rPr>
        <w:rFonts w:ascii="Knauf" w:hAnsi="Knauf"/>
      </w:rPr>
      <w:br/>
    </w:r>
    <w:r>
      <w:rPr>
        <w:rFonts w:ascii="Knauf" w:hAnsi="Knauf"/>
        <w:b/>
        <w:i/>
        <w:sz w:val="30"/>
      </w:rPr>
      <w:t xml:space="preserve"> </w:t>
    </w:r>
    <w:r>
      <w:rPr>
        <w:rFonts w:ascii="Knauf" w:hAnsi="Knauf"/>
        <w:b/>
        <w:i/>
        <w:sz w:val="30"/>
      </w:rPr>
      <w:tab/>
    </w:r>
    <w:r>
      <w:rPr>
        <w:rFonts w:ascii="Knauf" w:hAnsi="Knauf"/>
        <w:b/>
        <w:i/>
        <w:sz w:val="30"/>
      </w:rPr>
      <w:tab/>
    </w:r>
    <w:r>
      <w:rPr>
        <w:rFonts w:ascii="Knauf" w:hAnsi="Knauf"/>
        <w:b/>
        <w:i/>
        <w:sz w:val="30"/>
      </w:rPr>
      <w:tab/>
    </w:r>
    <w:r w:rsidRPr="00274AA8">
      <w:rPr>
        <w:rFonts w:ascii="Knauf Office Head" w:hAnsi="Knauf Office Head"/>
        <w:b/>
        <w:iCs/>
        <w:color w:val="00B0F0"/>
        <w:sz w:val="44"/>
        <w:szCs w:val="44"/>
      </w:rPr>
      <w:t xml:space="preserve">Lot </w:t>
    </w:r>
    <w:r w:rsidR="000B67AE">
      <w:rPr>
        <w:rFonts w:ascii="Knauf Office Head" w:hAnsi="Knauf Office Head"/>
        <w:b/>
        <w:iCs/>
        <w:color w:val="00B0F0"/>
        <w:sz w:val="44"/>
        <w:szCs w:val="44"/>
      </w:rPr>
      <w:t>PLATRERIE, DOUBLAGES</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59264"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173821"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1"/>
  </w:num>
  <w:num w:numId="2" w16cid:durableId="1856458628">
    <w:abstractNumId w:val="0"/>
  </w:num>
  <w:num w:numId="3" w16cid:durableId="165355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15480"/>
    <w:rsid w:val="0004449A"/>
    <w:rsid w:val="00073E17"/>
    <w:rsid w:val="000B67AE"/>
    <w:rsid w:val="00147D98"/>
    <w:rsid w:val="001505ED"/>
    <w:rsid w:val="00185405"/>
    <w:rsid w:val="0019167F"/>
    <w:rsid w:val="00193BFC"/>
    <w:rsid w:val="001A6D89"/>
    <w:rsid w:val="001C6D8D"/>
    <w:rsid w:val="001C7EEB"/>
    <w:rsid w:val="001D0717"/>
    <w:rsid w:val="001D6693"/>
    <w:rsid w:val="001D7E62"/>
    <w:rsid w:val="001E02E0"/>
    <w:rsid w:val="0021512C"/>
    <w:rsid w:val="00226D71"/>
    <w:rsid w:val="00274AA8"/>
    <w:rsid w:val="00284973"/>
    <w:rsid w:val="002D5865"/>
    <w:rsid w:val="002D7A6D"/>
    <w:rsid w:val="0031661B"/>
    <w:rsid w:val="00323A66"/>
    <w:rsid w:val="003276BC"/>
    <w:rsid w:val="003648D2"/>
    <w:rsid w:val="003729EE"/>
    <w:rsid w:val="003760F4"/>
    <w:rsid w:val="00382038"/>
    <w:rsid w:val="0039323A"/>
    <w:rsid w:val="003A7926"/>
    <w:rsid w:val="003B7A7F"/>
    <w:rsid w:val="003C4DD9"/>
    <w:rsid w:val="003E03FE"/>
    <w:rsid w:val="003F46A5"/>
    <w:rsid w:val="004071FC"/>
    <w:rsid w:val="00465F72"/>
    <w:rsid w:val="00482CC9"/>
    <w:rsid w:val="004C4D25"/>
    <w:rsid w:val="004D5080"/>
    <w:rsid w:val="004E1E79"/>
    <w:rsid w:val="00500E65"/>
    <w:rsid w:val="00517165"/>
    <w:rsid w:val="00530733"/>
    <w:rsid w:val="00592392"/>
    <w:rsid w:val="00592B0D"/>
    <w:rsid w:val="006351EF"/>
    <w:rsid w:val="0065437C"/>
    <w:rsid w:val="0065747B"/>
    <w:rsid w:val="0066247B"/>
    <w:rsid w:val="0067178A"/>
    <w:rsid w:val="006B4416"/>
    <w:rsid w:val="006C333D"/>
    <w:rsid w:val="006C77FC"/>
    <w:rsid w:val="006C79E7"/>
    <w:rsid w:val="00707100"/>
    <w:rsid w:val="007305E3"/>
    <w:rsid w:val="00775D26"/>
    <w:rsid w:val="007C27CD"/>
    <w:rsid w:val="007C76CA"/>
    <w:rsid w:val="007D258D"/>
    <w:rsid w:val="00816B11"/>
    <w:rsid w:val="00820F78"/>
    <w:rsid w:val="008210E2"/>
    <w:rsid w:val="00826C83"/>
    <w:rsid w:val="00831075"/>
    <w:rsid w:val="00831E05"/>
    <w:rsid w:val="00832075"/>
    <w:rsid w:val="00852EC6"/>
    <w:rsid w:val="00877DE6"/>
    <w:rsid w:val="008B00C3"/>
    <w:rsid w:val="008D0C53"/>
    <w:rsid w:val="008E1B51"/>
    <w:rsid w:val="008F56FB"/>
    <w:rsid w:val="009035A8"/>
    <w:rsid w:val="00904367"/>
    <w:rsid w:val="0090565E"/>
    <w:rsid w:val="0091462E"/>
    <w:rsid w:val="00967271"/>
    <w:rsid w:val="009A4424"/>
    <w:rsid w:val="009A5543"/>
    <w:rsid w:val="009A7756"/>
    <w:rsid w:val="009B3755"/>
    <w:rsid w:val="009C2021"/>
    <w:rsid w:val="009C7F3C"/>
    <w:rsid w:val="009D4514"/>
    <w:rsid w:val="00A11DBF"/>
    <w:rsid w:val="00A22B43"/>
    <w:rsid w:val="00A30545"/>
    <w:rsid w:val="00A479DE"/>
    <w:rsid w:val="00A5394B"/>
    <w:rsid w:val="00A6612D"/>
    <w:rsid w:val="00A767AE"/>
    <w:rsid w:val="00A80563"/>
    <w:rsid w:val="00A94486"/>
    <w:rsid w:val="00A97BCC"/>
    <w:rsid w:val="00AA3192"/>
    <w:rsid w:val="00AE3D1C"/>
    <w:rsid w:val="00AE57DC"/>
    <w:rsid w:val="00AF3153"/>
    <w:rsid w:val="00AF546C"/>
    <w:rsid w:val="00AF794A"/>
    <w:rsid w:val="00B163FA"/>
    <w:rsid w:val="00B31A99"/>
    <w:rsid w:val="00B4077B"/>
    <w:rsid w:val="00B47E47"/>
    <w:rsid w:val="00B63F12"/>
    <w:rsid w:val="00B64F32"/>
    <w:rsid w:val="00BA7DBB"/>
    <w:rsid w:val="00BC283F"/>
    <w:rsid w:val="00BC3EF8"/>
    <w:rsid w:val="00BE0291"/>
    <w:rsid w:val="00BE26E7"/>
    <w:rsid w:val="00C01300"/>
    <w:rsid w:val="00C02899"/>
    <w:rsid w:val="00C436A5"/>
    <w:rsid w:val="00C5492F"/>
    <w:rsid w:val="00C660B6"/>
    <w:rsid w:val="00C66AA0"/>
    <w:rsid w:val="00C73D29"/>
    <w:rsid w:val="00C74868"/>
    <w:rsid w:val="00C7651D"/>
    <w:rsid w:val="00CC3E36"/>
    <w:rsid w:val="00CD29F8"/>
    <w:rsid w:val="00CF4EA8"/>
    <w:rsid w:val="00D22F35"/>
    <w:rsid w:val="00D46CEF"/>
    <w:rsid w:val="00D83E24"/>
    <w:rsid w:val="00D866E8"/>
    <w:rsid w:val="00DC3649"/>
    <w:rsid w:val="00DD27D3"/>
    <w:rsid w:val="00DE6CE4"/>
    <w:rsid w:val="00DF3E58"/>
    <w:rsid w:val="00E01F34"/>
    <w:rsid w:val="00E31C43"/>
    <w:rsid w:val="00E37AA4"/>
    <w:rsid w:val="00E47E7D"/>
    <w:rsid w:val="00E51EEA"/>
    <w:rsid w:val="00E67633"/>
    <w:rsid w:val="00EB04F3"/>
    <w:rsid w:val="00EB59C4"/>
    <w:rsid w:val="00EE1D5C"/>
    <w:rsid w:val="00EE6803"/>
    <w:rsid w:val="00F005DF"/>
    <w:rsid w:val="00F0147E"/>
    <w:rsid w:val="00F10E86"/>
    <w:rsid w:val="00F14923"/>
    <w:rsid w:val="00F420FA"/>
    <w:rsid w:val="00F4765F"/>
    <w:rsid w:val="00FC160E"/>
    <w:rsid w:val="00FD041A"/>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semiHidden/>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semiHidden/>
    <w:rsid w:val="00904367"/>
    <w:rPr>
      <w:rFonts w:ascii="Tahoma" w:hAnsi="Tahoma" w:cs="Tahoma"/>
      <w:sz w:val="16"/>
      <w:szCs w:val="16"/>
    </w:rPr>
  </w:style>
  <w:style w:type="character" w:customStyle="1" w:styleId="Titre3Car">
    <w:name w:val="Titre 3 Car"/>
    <w:basedOn w:val="Policepardfaut"/>
    <w:link w:val="Titre3"/>
    <w:uiPriority w:val="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6C333D"/>
    <w:pPr>
      <w:spacing w:before="170" w:after="0" w:line="240" w:lineRule="auto"/>
      <w:ind w:left="1434" w:hanging="1077"/>
      <w:contextualSpacing/>
      <w:outlineLvl w:val="7"/>
    </w:pPr>
    <w:rPr>
      <w:rFonts w:ascii="Times New Roman" w:eastAsia="Times New Roman" w:hAnsi="Times New Roman" w:cs="Times New Roman"/>
      <w:color w:val="000000"/>
      <w:sz w:val="20"/>
      <w:szCs w:val="24"/>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6C333D"/>
    <w:rPr>
      <w:rFonts w:ascii="Times New Roman" w:eastAsia="Times New Roman" w:hAnsi="Times New Roman" w:cs="Times New Roman"/>
      <w:color w:val="000000"/>
      <w:sz w:val="20"/>
      <w:szCs w:val="24"/>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3" ma:contentTypeDescription="Crée un document." ma:contentTypeScope="" ma:versionID="663bc6679526f45d924da1f9b5087a35">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f084f5a9496faca4bdacdad5d9a4c5dd"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customXml/itemProps2.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customXml/itemProps3.xml><?xml version="1.0" encoding="utf-8"?>
<ds:datastoreItem xmlns:ds="http://schemas.openxmlformats.org/officeDocument/2006/customXml" ds:itemID="{549EE6E6-510D-4B2F-B077-3C53676EDE61}">
  <ds:schemaRefs>
    <ds:schemaRef ds:uri="http://schemas.microsoft.com/sharepoint/v3/contenttype/forms"/>
  </ds:schemaRefs>
</ds:datastoreItem>
</file>

<file path=customXml/itemProps4.xml><?xml version="1.0" encoding="utf-8"?>
<ds:datastoreItem xmlns:ds="http://schemas.openxmlformats.org/officeDocument/2006/customXml" ds:itemID="{9DEA9D95-6387-49AD-BA20-696F1DCD91F8}"/>
</file>

<file path=docProps/app.xml><?xml version="1.0" encoding="utf-8"?>
<Properties xmlns="http://schemas.openxmlformats.org/officeDocument/2006/extended-properties" xmlns:vt="http://schemas.openxmlformats.org/officeDocument/2006/docPropsVTypes">
  <Template>Normal.dotm</Template>
  <TotalTime>139</TotalTime>
  <Pages>2</Pages>
  <Words>565</Words>
  <Characters>3111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DIBLING, Oceane</cp:lastModifiedBy>
  <cp:revision>65</cp:revision>
  <cp:lastPrinted>2024-09-06T13:50:00Z</cp:lastPrinted>
  <dcterms:created xsi:type="dcterms:W3CDTF">2024-04-19T07:35:00Z</dcterms:created>
  <dcterms:modified xsi:type="dcterms:W3CDTF">2024-09-12T14:38:00Z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